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5621" w:rsidRDefault="004F5621" w:rsidP="0065738E">
      <w:pPr>
        <w:spacing w:line="560" w:lineRule="exact"/>
        <w:ind w:leftChars="200" w:left="420"/>
        <w:jc w:val="center"/>
        <w:rPr>
          <w:rFonts w:ascii="方正小标宋简体" w:eastAsia="方正小标宋简体" w:hAnsi="宋体"/>
          <w:szCs w:val="21"/>
        </w:rPr>
      </w:pPr>
    </w:p>
    <w:p w:rsidR="004F5621" w:rsidRDefault="001F3589" w:rsidP="0065738E">
      <w:pPr>
        <w:spacing w:line="560" w:lineRule="exact"/>
        <w:ind w:leftChars="200" w:left="420"/>
        <w:jc w:val="center"/>
        <w:rPr>
          <w:rFonts w:ascii="方正小标宋简体" w:eastAsia="方正小标宋简体" w:hAnsi="宋体"/>
          <w:sz w:val="44"/>
          <w:szCs w:val="44"/>
        </w:rPr>
      </w:pPr>
      <w:r>
        <w:rPr>
          <w:rFonts w:ascii="方正小标宋简体" w:eastAsia="方正小标宋简体" w:hAnsi="宋体" w:hint="eastAsia"/>
          <w:sz w:val="44"/>
          <w:szCs w:val="44"/>
        </w:rPr>
        <w:t>山东理工大学</w:t>
      </w:r>
    </w:p>
    <w:p w:rsidR="004F5621" w:rsidRDefault="001F3589" w:rsidP="0065738E">
      <w:pPr>
        <w:spacing w:line="560" w:lineRule="exact"/>
        <w:ind w:leftChars="200" w:left="420"/>
        <w:jc w:val="center"/>
        <w:rPr>
          <w:rFonts w:ascii="宋体" w:hAnsi="宋体"/>
          <w:b/>
          <w:sz w:val="44"/>
          <w:szCs w:val="44"/>
        </w:rPr>
      </w:pPr>
      <w:r>
        <w:rPr>
          <w:rFonts w:ascii="方正小标宋简体" w:eastAsia="方正小标宋简体" w:hAnsi="宋体" w:hint="eastAsia"/>
          <w:sz w:val="44"/>
          <w:szCs w:val="44"/>
        </w:rPr>
        <w:t>2019年硕士研究生复试录取工作方案</w:t>
      </w:r>
    </w:p>
    <w:p w:rsidR="004F5621" w:rsidRDefault="004F5621" w:rsidP="0065738E">
      <w:pPr>
        <w:spacing w:line="500" w:lineRule="exact"/>
        <w:ind w:leftChars="200" w:left="420"/>
        <w:jc w:val="center"/>
        <w:rPr>
          <w:rFonts w:ascii="仿宋_GB2312" w:eastAsia="仿宋_GB2312"/>
          <w:sz w:val="28"/>
          <w:szCs w:val="28"/>
        </w:rPr>
      </w:pPr>
    </w:p>
    <w:p w:rsidR="001177D2" w:rsidRDefault="001F3589" w:rsidP="001177D2">
      <w:pPr>
        <w:ind w:leftChars="200" w:left="420" w:firstLine="645"/>
        <w:rPr>
          <w:rFonts w:ascii="仿宋" w:eastAsia="仿宋" w:hAnsi="仿宋"/>
          <w:sz w:val="32"/>
          <w:szCs w:val="32"/>
        </w:rPr>
      </w:pPr>
      <w:r>
        <w:rPr>
          <w:rFonts w:ascii="仿宋" w:eastAsia="仿宋" w:hAnsi="仿宋" w:hint="eastAsia"/>
          <w:sz w:val="32"/>
          <w:szCs w:val="32"/>
        </w:rPr>
        <w:t>为做好我校硕士研究生复试录取工作，</w:t>
      </w:r>
      <w:r w:rsidR="001177D2" w:rsidRPr="001177D2">
        <w:rPr>
          <w:rFonts w:ascii="仿宋" w:eastAsia="仿宋" w:hAnsi="仿宋" w:hint="eastAsia"/>
          <w:sz w:val="32"/>
          <w:szCs w:val="32"/>
        </w:rPr>
        <w:t>根据《教育部关于印发〈2019年全国硕士研究生招生工作管理规定〉的通知》（教学〔2018〕5号）、《教育部办公厅关于进一步规范和加强研究生考试招生工作的通知》（教学厅〔2019〕2号）</w:t>
      </w:r>
      <w:r w:rsidR="001177D2">
        <w:rPr>
          <w:rFonts w:ascii="仿宋" w:eastAsia="仿宋" w:hAnsi="仿宋" w:hint="eastAsia"/>
          <w:sz w:val="32"/>
          <w:szCs w:val="32"/>
        </w:rPr>
        <w:t>、</w:t>
      </w:r>
      <w:r>
        <w:rPr>
          <w:rFonts w:ascii="仿宋" w:eastAsia="仿宋" w:hAnsi="仿宋" w:hint="eastAsia"/>
          <w:sz w:val="32"/>
          <w:szCs w:val="32"/>
        </w:rPr>
        <w:t>《教育部办公厅关于做好2019年“退役大学生士兵”专项硕士研究生招生计划招生工作的通知》（</w:t>
      </w:r>
      <w:r>
        <w:rPr>
          <w:rFonts w:ascii="仿宋" w:eastAsia="仿宋" w:hAnsi="仿宋"/>
          <w:sz w:val="32"/>
          <w:szCs w:val="32"/>
        </w:rPr>
        <w:t>教学</w:t>
      </w:r>
      <w:r>
        <w:rPr>
          <w:rFonts w:ascii="仿宋" w:eastAsia="仿宋" w:hAnsi="仿宋" w:hint="eastAsia"/>
          <w:sz w:val="32"/>
          <w:szCs w:val="32"/>
        </w:rPr>
        <w:t>厅</w:t>
      </w:r>
      <w:r>
        <w:rPr>
          <w:rFonts w:ascii="仿宋" w:eastAsia="仿宋" w:hAnsi="仿宋"/>
          <w:sz w:val="32"/>
          <w:szCs w:val="32"/>
        </w:rPr>
        <w:t>〔2018〕</w:t>
      </w:r>
      <w:r>
        <w:rPr>
          <w:rFonts w:ascii="仿宋" w:eastAsia="仿宋" w:hAnsi="仿宋" w:hint="eastAsia"/>
          <w:sz w:val="32"/>
          <w:szCs w:val="32"/>
        </w:rPr>
        <w:t>9</w:t>
      </w:r>
      <w:r>
        <w:rPr>
          <w:rFonts w:ascii="仿宋" w:eastAsia="仿宋" w:hAnsi="仿宋"/>
          <w:sz w:val="32"/>
          <w:szCs w:val="32"/>
        </w:rPr>
        <w:t>号</w:t>
      </w:r>
      <w:r>
        <w:rPr>
          <w:rFonts w:ascii="仿宋" w:eastAsia="仿宋" w:hAnsi="仿宋" w:hint="eastAsia"/>
          <w:sz w:val="32"/>
          <w:szCs w:val="32"/>
        </w:rPr>
        <w:t>）以及</w:t>
      </w:r>
      <w:r w:rsidR="001177D2" w:rsidRPr="001177D2">
        <w:rPr>
          <w:rFonts w:ascii="仿宋" w:eastAsia="仿宋" w:hAnsi="仿宋" w:hint="eastAsia"/>
          <w:sz w:val="32"/>
          <w:szCs w:val="32"/>
        </w:rPr>
        <w:t>我省研究生考试招生复试录取相关文件要求</w:t>
      </w:r>
      <w:r w:rsidR="001177D2">
        <w:rPr>
          <w:rFonts w:ascii="仿宋" w:eastAsia="仿宋" w:hAnsi="仿宋" w:hint="eastAsia"/>
          <w:sz w:val="32"/>
          <w:szCs w:val="32"/>
        </w:rPr>
        <w:t>，</w:t>
      </w:r>
      <w:r>
        <w:rPr>
          <w:rFonts w:ascii="仿宋" w:eastAsia="仿宋" w:hAnsi="仿宋" w:hint="eastAsia"/>
          <w:sz w:val="32"/>
          <w:szCs w:val="32"/>
        </w:rPr>
        <w:t>结合学校实际，制定本方案。</w:t>
      </w:r>
    </w:p>
    <w:p w:rsidR="004F5621" w:rsidRDefault="001F3589" w:rsidP="0065738E">
      <w:pPr>
        <w:spacing w:line="540" w:lineRule="exact"/>
        <w:ind w:leftChars="200" w:left="420" w:firstLineChars="196" w:firstLine="627"/>
        <w:rPr>
          <w:rFonts w:ascii="黑体" w:eastAsia="黑体" w:hAnsi="黑体"/>
          <w:sz w:val="32"/>
          <w:szCs w:val="32"/>
        </w:rPr>
      </w:pPr>
      <w:r>
        <w:rPr>
          <w:rFonts w:ascii="黑体" w:eastAsia="黑体" w:hAnsi="黑体" w:hint="eastAsia"/>
          <w:sz w:val="32"/>
          <w:szCs w:val="32"/>
        </w:rPr>
        <w:t>一、组织领导</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（一）学校成立以分管校长为组长，纪委监察处、研究生院以及各研究生招生单位（以下称各单位）行政负责人为成员的</w:t>
      </w:r>
      <w:r w:rsidR="00EB73D3" w:rsidRPr="00EB73D3">
        <w:rPr>
          <w:rFonts w:ascii="仿宋" w:eastAsia="仿宋" w:hAnsi="仿宋" w:hint="eastAsia"/>
          <w:sz w:val="32"/>
          <w:szCs w:val="32"/>
        </w:rPr>
        <w:t>招生复试录取工作领导小组</w:t>
      </w:r>
      <w:r>
        <w:rPr>
          <w:rFonts w:ascii="仿宋" w:eastAsia="仿宋" w:hAnsi="仿宋" w:hint="eastAsia"/>
          <w:sz w:val="32"/>
          <w:szCs w:val="32"/>
        </w:rPr>
        <w:t>，负责全校的研究生复试录取工作。其主要职责为：落实、分配年度招生计划；制定学校当年的研究生复试办法；审核、确定研究生录取名单等。研究生院负责具体工作的实施。</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（二）各单位成立以行政负责人为组长的</w:t>
      </w:r>
      <w:r w:rsidR="00EB73D3" w:rsidRPr="00EB73D3">
        <w:rPr>
          <w:rFonts w:ascii="仿宋" w:eastAsia="仿宋" w:hAnsi="仿宋" w:hint="eastAsia"/>
          <w:sz w:val="32"/>
          <w:szCs w:val="32"/>
        </w:rPr>
        <w:t>研究生招生复试录取工作小组</w:t>
      </w:r>
      <w:r>
        <w:rPr>
          <w:rFonts w:ascii="仿宋" w:eastAsia="仿宋" w:hAnsi="仿宋" w:hint="eastAsia"/>
          <w:sz w:val="32"/>
          <w:szCs w:val="32"/>
        </w:rPr>
        <w:t>，负责组织实施本单位研究生复试工作，小组成员应包括党委党总支书记、分管院长（所长）以及学科负责人。其主要职责为：根据学校有关规定，组织本单位复试科目的命题和保密工作；组织本单位的复试工作；监督检查各有关学科</w:t>
      </w:r>
      <w:r>
        <w:rPr>
          <w:rFonts w:ascii="仿宋" w:eastAsia="仿宋" w:hAnsi="仿宋" w:hint="eastAsia"/>
          <w:sz w:val="32"/>
          <w:szCs w:val="32"/>
        </w:rPr>
        <w:lastRenderedPageBreak/>
        <w:t>（专业学位领域，下同）的研究生复试工作。名单须报研究生院备案。</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（三）各学科成立以研究生导师为主的</w:t>
      </w:r>
      <w:r>
        <w:rPr>
          <w:rFonts w:ascii="仿宋" w:eastAsia="仿宋" w:hAnsi="仿宋"/>
          <w:sz w:val="32"/>
          <w:szCs w:val="32"/>
        </w:rPr>
        <w:t>5</w:t>
      </w:r>
      <w:r>
        <w:rPr>
          <w:rFonts w:ascii="仿宋" w:eastAsia="仿宋" w:hAnsi="仿宋" w:hint="eastAsia"/>
          <w:sz w:val="32"/>
          <w:szCs w:val="32"/>
        </w:rPr>
        <w:t>人以上的复试考核小组，具体实施综合面试和实践能力考核等。复试</w:t>
      </w:r>
      <w:r w:rsidR="002A5B67">
        <w:rPr>
          <w:rFonts w:ascii="仿宋" w:eastAsia="仿宋" w:hAnsi="仿宋" w:hint="eastAsia"/>
          <w:sz w:val="32"/>
          <w:szCs w:val="32"/>
        </w:rPr>
        <w:t>考核</w:t>
      </w:r>
      <w:r>
        <w:rPr>
          <w:rFonts w:ascii="仿宋" w:eastAsia="仿宋" w:hAnsi="仿宋" w:hint="eastAsia"/>
          <w:sz w:val="32"/>
          <w:szCs w:val="32"/>
        </w:rPr>
        <w:t>小组根据本学科特点制定具体的考核方案及实施细则，经各单位复试工作</w:t>
      </w:r>
      <w:r w:rsidR="00865E2D">
        <w:rPr>
          <w:rFonts w:ascii="仿宋" w:eastAsia="仿宋" w:hAnsi="仿宋" w:hint="eastAsia"/>
          <w:sz w:val="32"/>
          <w:szCs w:val="32"/>
        </w:rPr>
        <w:t>领导</w:t>
      </w:r>
      <w:r>
        <w:rPr>
          <w:rFonts w:ascii="仿宋" w:eastAsia="仿宋" w:hAnsi="仿宋" w:hint="eastAsia"/>
          <w:sz w:val="32"/>
          <w:szCs w:val="32"/>
        </w:rPr>
        <w:t>小组审定后报研究生院备案。</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参与研究生复试录取工作的人员均实行回避制度</w:t>
      </w:r>
      <w:r>
        <w:rPr>
          <w:rFonts w:ascii="仿宋" w:eastAsia="仿宋" w:hAnsi="仿宋"/>
          <w:sz w:val="32"/>
          <w:szCs w:val="32"/>
        </w:rPr>
        <w:t>,</w:t>
      </w:r>
      <w:r>
        <w:rPr>
          <w:rFonts w:ascii="仿宋" w:eastAsia="仿宋" w:hAnsi="仿宋" w:hint="eastAsia"/>
          <w:sz w:val="32"/>
          <w:szCs w:val="32"/>
        </w:rPr>
        <w:t>当年有直系亲属参加研究生考试的人员须主动回避。</w:t>
      </w:r>
    </w:p>
    <w:p w:rsidR="004F5621" w:rsidRDefault="001F3589" w:rsidP="0065738E">
      <w:pPr>
        <w:spacing w:line="540" w:lineRule="exact"/>
        <w:ind w:leftChars="200" w:left="420" w:firstLineChars="196" w:firstLine="627"/>
        <w:rPr>
          <w:rFonts w:ascii="黑体" w:eastAsia="黑体" w:hAnsi="黑体"/>
          <w:sz w:val="32"/>
          <w:szCs w:val="32"/>
        </w:rPr>
      </w:pPr>
      <w:r>
        <w:rPr>
          <w:rFonts w:ascii="黑体" w:eastAsia="黑体" w:hAnsi="黑体" w:hint="eastAsia"/>
          <w:sz w:val="32"/>
          <w:szCs w:val="32"/>
        </w:rPr>
        <w:t>二、计划安排</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（一）招生计划分为全日制计划和非全日制计划，全日制计划分为学术学位计划和专业学位计划，非全日制计划为专业学位计划。</w:t>
      </w:r>
      <w:r w:rsidRPr="002A5B67">
        <w:rPr>
          <w:rFonts w:ascii="仿宋" w:eastAsia="仿宋" w:hAnsi="仿宋" w:hint="eastAsia"/>
          <w:sz w:val="32"/>
          <w:szCs w:val="32"/>
        </w:rPr>
        <w:t>学校根据各学科的科研成果、学科平台、导师队伍、高层次人才状况、研究生培养质量、生源情况、就业状况等确定各学科的招生计划。各单位复试结束后如不能完成计划，学校将收回剩余计划在校内其它学科重新分配。</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（二）“退役大学生士兵专项硕士研究生招生计划”（以下称“退役大学生士兵计划”）包含在上述计划之内。</w:t>
      </w:r>
    </w:p>
    <w:p w:rsidR="004F5621" w:rsidRDefault="001F3589" w:rsidP="0065738E">
      <w:pPr>
        <w:spacing w:line="540" w:lineRule="exact"/>
        <w:ind w:leftChars="200" w:left="420" w:firstLineChars="200" w:firstLine="640"/>
        <w:rPr>
          <w:rFonts w:ascii="黑体" w:eastAsia="黑体" w:hAnsi="黑体"/>
          <w:sz w:val="32"/>
          <w:szCs w:val="32"/>
        </w:rPr>
      </w:pPr>
      <w:r>
        <w:rPr>
          <w:rFonts w:ascii="黑体" w:eastAsia="黑体" w:hAnsi="黑体" w:hint="eastAsia"/>
          <w:sz w:val="32"/>
          <w:szCs w:val="32"/>
        </w:rPr>
        <w:t>三、复试工作</w:t>
      </w:r>
    </w:p>
    <w:p w:rsidR="004F5621" w:rsidRDefault="001F3589" w:rsidP="0065738E">
      <w:pPr>
        <w:spacing w:line="540" w:lineRule="exact"/>
        <w:ind w:leftChars="200" w:left="420" w:firstLineChars="200" w:firstLine="640"/>
        <w:rPr>
          <w:rFonts w:ascii="楷体" w:eastAsia="楷体" w:hAnsi="楷体"/>
          <w:sz w:val="32"/>
          <w:szCs w:val="32"/>
        </w:rPr>
      </w:pPr>
      <w:r>
        <w:rPr>
          <w:rFonts w:ascii="楷体" w:eastAsia="楷体" w:hAnsi="楷体" w:hint="eastAsia"/>
          <w:sz w:val="32"/>
          <w:szCs w:val="32"/>
        </w:rPr>
        <w:t>（一）复试分数线及比例</w:t>
      </w:r>
    </w:p>
    <w:p w:rsidR="004F5621" w:rsidRDefault="000D5260" w:rsidP="000D5260">
      <w:pPr>
        <w:spacing w:line="540" w:lineRule="exact"/>
        <w:ind w:leftChars="200" w:left="420" w:firstLineChars="200" w:firstLine="640"/>
        <w:rPr>
          <w:rFonts w:ascii="仿宋" w:eastAsia="仿宋" w:hAnsi="仿宋"/>
          <w:sz w:val="32"/>
          <w:szCs w:val="32"/>
        </w:rPr>
      </w:pPr>
      <w:r w:rsidRPr="000D5260">
        <w:rPr>
          <w:rFonts w:ascii="仿宋" w:eastAsia="仿宋" w:hAnsi="仿宋" w:hint="eastAsia"/>
          <w:sz w:val="32"/>
          <w:szCs w:val="32"/>
        </w:rPr>
        <w:t>学校复试分数线参照教育部当年“全国硕士研究生统一入学考试进入复试的初试成绩基本要求”执行。</w:t>
      </w:r>
      <w:r w:rsidR="00515158">
        <w:rPr>
          <w:rFonts w:ascii="仿宋" w:eastAsia="仿宋" w:hAnsi="仿宋" w:hint="eastAsia"/>
          <w:sz w:val="32"/>
          <w:szCs w:val="32"/>
        </w:rPr>
        <w:t>各单位</w:t>
      </w:r>
      <w:r w:rsidR="007E21EB" w:rsidRPr="007E21EB">
        <w:rPr>
          <w:rFonts w:ascii="仿宋" w:eastAsia="仿宋" w:hAnsi="仿宋" w:hint="eastAsia"/>
          <w:sz w:val="32"/>
          <w:szCs w:val="32"/>
        </w:rPr>
        <w:t>结合生源和招生计划等情况，确定考生进入复试的初试成绩要求</w:t>
      </w:r>
      <w:r w:rsidR="00515158">
        <w:rPr>
          <w:rFonts w:ascii="仿宋" w:eastAsia="仿宋" w:hAnsi="仿宋" w:hint="eastAsia"/>
          <w:sz w:val="32"/>
          <w:szCs w:val="32"/>
        </w:rPr>
        <w:t>，</w:t>
      </w:r>
      <w:r w:rsidR="007E21EB">
        <w:rPr>
          <w:rFonts w:ascii="仿宋" w:eastAsia="仿宋" w:hAnsi="仿宋" w:hint="eastAsia"/>
          <w:sz w:val="32"/>
          <w:szCs w:val="32"/>
        </w:rPr>
        <w:t>具体复试分数线由各单位在网站公示。</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报考“退役大学生士兵计划”考生进入复试的初试成绩要求由学校自主划定（见附件</w:t>
      </w:r>
      <w:r w:rsidR="002A5B67">
        <w:rPr>
          <w:rFonts w:ascii="仿宋" w:eastAsia="仿宋" w:hAnsi="仿宋" w:hint="eastAsia"/>
          <w:sz w:val="32"/>
          <w:szCs w:val="32"/>
        </w:rPr>
        <w:t>1</w:t>
      </w:r>
      <w:r>
        <w:rPr>
          <w:rFonts w:ascii="仿宋" w:eastAsia="仿宋" w:hAnsi="仿宋" w:hint="eastAsia"/>
          <w:sz w:val="32"/>
          <w:szCs w:val="32"/>
        </w:rPr>
        <w:t>）。</w:t>
      </w:r>
    </w:p>
    <w:p w:rsidR="004F5621" w:rsidRDefault="001F3589" w:rsidP="0065738E">
      <w:pPr>
        <w:spacing w:line="540" w:lineRule="exact"/>
        <w:ind w:leftChars="200" w:left="420" w:firstLineChars="200" w:firstLine="640"/>
        <w:rPr>
          <w:rFonts w:ascii="仿宋" w:eastAsia="仿宋" w:hAnsi="仿宋" w:cs="宋体"/>
          <w:kern w:val="0"/>
          <w:sz w:val="32"/>
          <w:szCs w:val="32"/>
        </w:rPr>
      </w:pPr>
      <w:r>
        <w:rPr>
          <w:rFonts w:ascii="仿宋" w:eastAsia="仿宋" w:hAnsi="仿宋" w:cs="宋体" w:hint="eastAsia"/>
          <w:kern w:val="0"/>
          <w:sz w:val="32"/>
          <w:szCs w:val="32"/>
        </w:rPr>
        <w:lastRenderedPageBreak/>
        <w:t>根据教育部要求，复试采取差额形式，参加复试的考生数原则上应为各学科招生计划的120%，生源充足的学科可以适度扩大差额复试比例，但不得超过</w:t>
      </w:r>
      <w:r w:rsidR="007E21EB" w:rsidRPr="007E21EB">
        <w:rPr>
          <w:rFonts w:ascii="仿宋" w:eastAsia="仿宋" w:hAnsi="仿宋" w:cs="宋体" w:hint="eastAsia"/>
          <w:kern w:val="0"/>
          <w:sz w:val="32"/>
          <w:szCs w:val="32"/>
        </w:rPr>
        <w:t>150%</w:t>
      </w:r>
      <w:r>
        <w:rPr>
          <w:rFonts w:ascii="仿宋" w:eastAsia="仿宋" w:hAnsi="仿宋" w:cs="宋体" w:hint="eastAsia"/>
          <w:kern w:val="0"/>
          <w:sz w:val="32"/>
          <w:szCs w:val="32"/>
        </w:rPr>
        <w:t xml:space="preserve">。   </w:t>
      </w:r>
    </w:p>
    <w:p w:rsidR="004F5621" w:rsidRDefault="001F3589" w:rsidP="0065738E">
      <w:pPr>
        <w:spacing w:line="540" w:lineRule="exact"/>
        <w:ind w:leftChars="200" w:left="420" w:firstLineChars="200" w:firstLine="640"/>
        <w:rPr>
          <w:rFonts w:ascii="仿宋" w:eastAsia="仿宋" w:hAnsi="仿宋"/>
          <w:sz w:val="32"/>
          <w:szCs w:val="32"/>
        </w:rPr>
      </w:pPr>
      <w:r>
        <w:rPr>
          <w:rFonts w:ascii="楷体" w:eastAsia="楷体" w:hAnsi="楷体" w:hint="eastAsia"/>
          <w:sz w:val="32"/>
          <w:szCs w:val="32"/>
        </w:rPr>
        <w:t>（二）复试资格审核</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按照教育部和学校当年公布的研究生报考条件对进入复试的考生进行资格审核。学校审核考生提交的身份证、准考证、学历学位证书原件和学历认证报告等材料，如有不符合报考条件的考生，一律不予复试录取。</w:t>
      </w:r>
    </w:p>
    <w:p w:rsidR="004F5621" w:rsidRDefault="001F3589" w:rsidP="0065738E">
      <w:pPr>
        <w:spacing w:line="560" w:lineRule="exact"/>
        <w:ind w:leftChars="200" w:left="420" w:firstLineChars="200" w:firstLine="632"/>
        <w:rPr>
          <w:rFonts w:ascii="仿宋" w:eastAsia="仿宋" w:hAnsi="仿宋"/>
          <w:spacing w:val="-2"/>
          <w:sz w:val="32"/>
          <w:szCs w:val="32"/>
        </w:rPr>
      </w:pPr>
      <w:r>
        <w:rPr>
          <w:rFonts w:ascii="仿宋" w:eastAsia="仿宋" w:hAnsi="仿宋" w:hint="eastAsia"/>
          <w:spacing w:val="-2"/>
          <w:sz w:val="32"/>
          <w:szCs w:val="32"/>
        </w:rPr>
        <w:t>对于符合教育部加分规定的考生，须在资格审核中提交相关证明材料。退役大学生士兵须审核《入伍批准书》和服役部队签发的《退出现役证》。</w:t>
      </w:r>
    </w:p>
    <w:p w:rsidR="004F5621" w:rsidRDefault="001F3589" w:rsidP="0065738E">
      <w:pPr>
        <w:spacing w:line="540" w:lineRule="exact"/>
        <w:ind w:leftChars="200" w:left="420" w:firstLineChars="200" w:firstLine="640"/>
        <w:rPr>
          <w:rFonts w:ascii="楷体" w:eastAsia="楷体" w:hAnsi="楷体"/>
          <w:sz w:val="32"/>
          <w:szCs w:val="32"/>
        </w:rPr>
      </w:pPr>
      <w:r>
        <w:rPr>
          <w:rFonts w:ascii="楷体" w:eastAsia="楷体" w:hAnsi="楷体" w:hint="eastAsia"/>
          <w:sz w:val="32"/>
          <w:szCs w:val="32"/>
        </w:rPr>
        <w:t>（三）复试方式与内容</w:t>
      </w:r>
    </w:p>
    <w:p w:rsidR="004F5621" w:rsidRDefault="001F3589" w:rsidP="0065738E">
      <w:pPr>
        <w:spacing w:line="540" w:lineRule="exact"/>
        <w:ind w:leftChars="200" w:left="420" w:firstLineChars="200" w:firstLine="632"/>
        <w:rPr>
          <w:rFonts w:ascii="仿宋" w:eastAsia="仿宋" w:hAnsi="仿宋"/>
          <w:spacing w:val="-2"/>
          <w:sz w:val="32"/>
          <w:szCs w:val="32"/>
        </w:rPr>
      </w:pPr>
      <w:r>
        <w:rPr>
          <w:rFonts w:ascii="仿宋" w:eastAsia="仿宋" w:hAnsi="仿宋"/>
          <w:spacing w:val="-2"/>
          <w:sz w:val="32"/>
          <w:szCs w:val="32"/>
        </w:rPr>
        <w:t>1</w:t>
      </w:r>
      <w:r>
        <w:rPr>
          <w:rFonts w:ascii="仿宋" w:eastAsia="仿宋" w:hAnsi="仿宋" w:hint="eastAsia"/>
          <w:spacing w:val="-2"/>
          <w:sz w:val="32"/>
          <w:szCs w:val="32"/>
        </w:rPr>
        <w:t>．思想政治素质与品德。全面考察学生政治态度、思想表现、学习工作态度等方面。思想政治品德考核结合考生提交的政审材料，重点考核有无“法轮功”、思想偏激等行为，形式由各单位自行组织，考核结果以合格或不合格记录，不合格者一律不得录取。</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sz w:val="32"/>
          <w:szCs w:val="32"/>
        </w:rPr>
        <w:t>2</w:t>
      </w:r>
      <w:r w:rsidR="0065738E">
        <w:rPr>
          <w:rFonts w:ascii="仿宋" w:eastAsia="仿宋" w:hAnsi="仿宋" w:hint="eastAsia"/>
          <w:sz w:val="32"/>
          <w:szCs w:val="32"/>
        </w:rPr>
        <w:t>．</w:t>
      </w:r>
      <w:r>
        <w:rPr>
          <w:rFonts w:ascii="仿宋" w:eastAsia="仿宋" w:hAnsi="仿宋" w:hint="eastAsia"/>
          <w:sz w:val="32"/>
          <w:szCs w:val="32"/>
        </w:rPr>
        <w:t>英语测试。英语测试包括听力、口语、笔试三部分。</w:t>
      </w:r>
    </w:p>
    <w:p w:rsidR="004F5621" w:rsidRDefault="001F3589" w:rsidP="0065738E">
      <w:pPr>
        <w:spacing w:line="540" w:lineRule="exact"/>
        <w:ind w:leftChars="200" w:left="420" w:firstLineChars="200" w:firstLine="632"/>
        <w:rPr>
          <w:rFonts w:ascii="仿宋" w:eastAsia="仿宋" w:hAnsi="仿宋"/>
          <w:spacing w:val="-2"/>
          <w:sz w:val="32"/>
          <w:szCs w:val="32"/>
        </w:rPr>
      </w:pPr>
      <w:r>
        <w:rPr>
          <w:rFonts w:ascii="仿宋" w:eastAsia="仿宋" w:hAnsi="仿宋" w:hint="eastAsia"/>
          <w:spacing w:val="-2"/>
          <w:sz w:val="32"/>
          <w:szCs w:val="32"/>
        </w:rPr>
        <w:t>英语听力和口语测试放在面试中进行。英语笔试部分由研究生院组织测试，满分</w:t>
      </w:r>
      <w:r>
        <w:rPr>
          <w:rFonts w:ascii="仿宋" w:eastAsia="仿宋" w:hAnsi="仿宋"/>
          <w:spacing w:val="-2"/>
          <w:sz w:val="32"/>
          <w:szCs w:val="32"/>
        </w:rPr>
        <w:t>100</w:t>
      </w:r>
      <w:r>
        <w:rPr>
          <w:rFonts w:ascii="仿宋" w:eastAsia="仿宋" w:hAnsi="仿宋" w:hint="eastAsia"/>
          <w:spacing w:val="-2"/>
          <w:sz w:val="32"/>
          <w:szCs w:val="32"/>
        </w:rPr>
        <w:t>分，时间</w:t>
      </w:r>
      <w:r>
        <w:rPr>
          <w:rFonts w:ascii="仿宋" w:eastAsia="仿宋" w:hAnsi="仿宋"/>
          <w:spacing w:val="-2"/>
          <w:sz w:val="32"/>
          <w:szCs w:val="32"/>
        </w:rPr>
        <w:t>2</w:t>
      </w:r>
      <w:r>
        <w:rPr>
          <w:rFonts w:ascii="仿宋" w:eastAsia="仿宋" w:hAnsi="仿宋" w:hint="eastAsia"/>
          <w:spacing w:val="-2"/>
          <w:sz w:val="32"/>
          <w:szCs w:val="32"/>
        </w:rPr>
        <w:t>小时。成绩按</w:t>
      </w:r>
      <w:r w:rsidRPr="007E21EB">
        <w:rPr>
          <w:rFonts w:ascii="仿宋" w:eastAsia="仿宋" w:hAnsi="仿宋" w:hint="eastAsia"/>
          <w:spacing w:val="-2"/>
          <w:sz w:val="32"/>
          <w:szCs w:val="32"/>
        </w:rPr>
        <w:t>1</w:t>
      </w:r>
      <w:r w:rsidRPr="007E21EB">
        <w:rPr>
          <w:rFonts w:ascii="仿宋" w:eastAsia="仿宋" w:hAnsi="仿宋"/>
          <w:spacing w:val="-2"/>
          <w:sz w:val="32"/>
          <w:szCs w:val="32"/>
        </w:rPr>
        <w:t>0%</w:t>
      </w:r>
      <w:r>
        <w:rPr>
          <w:rFonts w:ascii="仿宋" w:eastAsia="仿宋" w:hAnsi="仿宋" w:hint="eastAsia"/>
          <w:spacing w:val="-2"/>
          <w:sz w:val="32"/>
          <w:szCs w:val="32"/>
        </w:rPr>
        <w:t>权重计入复试总成绩，低于</w:t>
      </w:r>
      <w:r>
        <w:rPr>
          <w:rFonts w:ascii="仿宋" w:eastAsia="仿宋" w:hAnsi="仿宋"/>
          <w:spacing w:val="-2"/>
          <w:sz w:val="32"/>
          <w:szCs w:val="32"/>
        </w:rPr>
        <w:t>30</w:t>
      </w:r>
      <w:r>
        <w:rPr>
          <w:rFonts w:ascii="仿宋" w:eastAsia="仿宋" w:hAnsi="仿宋" w:hint="eastAsia"/>
          <w:spacing w:val="-2"/>
          <w:sz w:val="32"/>
          <w:szCs w:val="32"/>
        </w:rPr>
        <w:t>分者，视为英语测试不合格，不予录取。报考“退役大学生士兵”专项硕士研究生招生计划考生可适当放宽，低于2</w:t>
      </w:r>
      <w:r>
        <w:rPr>
          <w:rFonts w:ascii="仿宋" w:eastAsia="仿宋" w:hAnsi="仿宋"/>
          <w:spacing w:val="-2"/>
          <w:sz w:val="32"/>
          <w:szCs w:val="32"/>
        </w:rPr>
        <w:t>0</w:t>
      </w:r>
      <w:r>
        <w:rPr>
          <w:rFonts w:ascii="仿宋" w:eastAsia="仿宋" w:hAnsi="仿宋" w:hint="eastAsia"/>
          <w:spacing w:val="-2"/>
          <w:sz w:val="32"/>
          <w:szCs w:val="32"/>
        </w:rPr>
        <w:t>分者，不予录取。</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sz w:val="32"/>
          <w:szCs w:val="32"/>
        </w:rPr>
        <w:t>3</w:t>
      </w:r>
      <w:r>
        <w:rPr>
          <w:rFonts w:ascii="仿宋" w:eastAsia="仿宋" w:hAnsi="仿宋" w:hint="eastAsia"/>
          <w:sz w:val="32"/>
          <w:szCs w:val="32"/>
        </w:rPr>
        <w:t>．综合面试。综合面试包括英语面试和专业能力面试。</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英语面试含听力、口语测试，形式由各单位自行组织，如</w:t>
      </w:r>
      <w:r>
        <w:rPr>
          <w:rFonts w:ascii="仿宋" w:eastAsia="仿宋" w:hAnsi="仿宋" w:hint="eastAsia"/>
          <w:sz w:val="32"/>
          <w:szCs w:val="32"/>
        </w:rPr>
        <w:lastRenderedPageBreak/>
        <w:t>有需要，可从外国语学院聘请教师参与测试。英语听力、口语测试时间不少于</w:t>
      </w:r>
      <w:r>
        <w:rPr>
          <w:rFonts w:ascii="仿宋" w:eastAsia="仿宋" w:hAnsi="仿宋"/>
          <w:sz w:val="32"/>
          <w:szCs w:val="32"/>
        </w:rPr>
        <w:t>10</w:t>
      </w:r>
      <w:r>
        <w:rPr>
          <w:rFonts w:ascii="仿宋" w:eastAsia="仿宋" w:hAnsi="仿宋" w:hint="eastAsia"/>
          <w:sz w:val="32"/>
          <w:szCs w:val="32"/>
        </w:rPr>
        <w:t>分钟。</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专业能力面试应结合大学期间学习成绩，全面考察学生专业基础理论、专业综合能力、实践与创新能力、人际沟通与团结协作等方面的综合素质，时间不少于</w:t>
      </w:r>
      <w:r>
        <w:rPr>
          <w:rFonts w:ascii="仿宋" w:eastAsia="仿宋" w:hAnsi="仿宋"/>
          <w:sz w:val="32"/>
          <w:szCs w:val="32"/>
        </w:rPr>
        <w:t>10</w:t>
      </w:r>
      <w:r>
        <w:rPr>
          <w:rFonts w:ascii="仿宋" w:eastAsia="仿宋" w:hAnsi="仿宋" w:hint="eastAsia"/>
          <w:sz w:val="32"/>
          <w:szCs w:val="32"/>
        </w:rPr>
        <w:t>分钟。</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面试成绩满分</w:t>
      </w:r>
      <w:r>
        <w:rPr>
          <w:rFonts w:ascii="仿宋" w:eastAsia="仿宋" w:hAnsi="仿宋"/>
          <w:sz w:val="32"/>
          <w:szCs w:val="32"/>
        </w:rPr>
        <w:t>100</w:t>
      </w:r>
      <w:r>
        <w:rPr>
          <w:rFonts w:ascii="仿宋" w:eastAsia="仿宋" w:hAnsi="仿宋" w:hint="eastAsia"/>
          <w:sz w:val="32"/>
          <w:szCs w:val="32"/>
        </w:rPr>
        <w:t>分，考核评价标准由研究生院制定，面试考核实施细则、流程及各项评价指标分值由各复试小组根据学科特点自行设置，经各单位研究生复试工作领导小组审定后报研究生院备案。各复试小组要在面试过程中做好记录，填写《研究生复试考核表》并给出考核意见。复试小组成员要分别为每位学生打分，最终以平均分计入面试成绩（四舍五入取整）。面试成绩低于</w:t>
      </w:r>
      <w:r w:rsidR="007E21EB">
        <w:rPr>
          <w:rFonts w:ascii="仿宋" w:eastAsia="仿宋" w:hAnsi="仿宋" w:hint="eastAsia"/>
          <w:sz w:val="32"/>
          <w:szCs w:val="32"/>
        </w:rPr>
        <w:t>70</w:t>
      </w:r>
      <w:r>
        <w:rPr>
          <w:rFonts w:ascii="仿宋" w:eastAsia="仿宋" w:hAnsi="仿宋" w:hint="eastAsia"/>
          <w:sz w:val="32"/>
          <w:szCs w:val="32"/>
        </w:rPr>
        <w:t>分者，视为面试考核不合格，不予录取。面试成绩按</w:t>
      </w:r>
      <w:r w:rsidRPr="007E21EB">
        <w:rPr>
          <w:rFonts w:ascii="仿宋" w:eastAsia="仿宋" w:hAnsi="仿宋" w:hint="eastAsia"/>
          <w:sz w:val="32"/>
          <w:szCs w:val="32"/>
        </w:rPr>
        <w:t>2</w:t>
      </w:r>
      <w:r w:rsidRPr="007E21EB">
        <w:rPr>
          <w:rFonts w:ascii="仿宋" w:eastAsia="仿宋" w:hAnsi="仿宋"/>
          <w:sz w:val="32"/>
          <w:szCs w:val="32"/>
        </w:rPr>
        <w:t>0%</w:t>
      </w:r>
      <w:r>
        <w:rPr>
          <w:rFonts w:ascii="仿宋" w:eastAsia="仿宋" w:hAnsi="仿宋" w:hint="eastAsia"/>
          <w:sz w:val="32"/>
          <w:szCs w:val="32"/>
        </w:rPr>
        <w:t>权重计入复试总成绩。</w:t>
      </w:r>
    </w:p>
    <w:p w:rsidR="004F5621" w:rsidRDefault="001F3589" w:rsidP="0065738E">
      <w:pPr>
        <w:spacing w:line="540" w:lineRule="exact"/>
        <w:ind w:leftChars="200" w:left="420" w:firstLineChars="200" w:firstLine="640"/>
        <w:rPr>
          <w:rFonts w:ascii="仿宋" w:eastAsia="仿宋" w:hAnsi="仿宋"/>
          <w:sz w:val="32"/>
          <w:szCs w:val="32"/>
        </w:rPr>
      </w:pPr>
      <w:r w:rsidRPr="007E21EB">
        <w:rPr>
          <w:rFonts w:ascii="仿宋" w:eastAsia="仿宋" w:hAnsi="仿宋"/>
          <w:sz w:val="32"/>
          <w:szCs w:val="32"/>
        </w:rPr>
        <w:t>4</w:t>
      </w:r>
      <w:r w:rsidRPr="007E21EB">
        <w:rPr>
          <w:rFonts w:ascii="仿宋" w:eastAsia="仿宋" w:hAnsi="仿宋" w:hint="eastAsia"/>
          <w:sz w:val="32"/>
          <w:szCs w:val="32"/>
        </w:rPr>
        <w:t>．工商管理硕士研究生的思想政治理论考试由招生单位自行组织。满分</w:t>
      </w:r>
      <w:r w:rsidRPr="007E21EB">
        <w:rPr>
          <w:rFonts w:ascii="仿宋" w:eastAsia="仿宋" w:hAnsi="仿宋"/>
          <w:sz w:val="32"/>
          <w:szCs w:val="32"/>
        </w:rPr>
        <w:t>100</w:t>
      </w:r>
      <w:r w:rsidRPr="007E21EB">
        <w:rPr>
          <w:rFonts w:ascii="仿宋" w:eastAsia="仿宋" w:hAnsi="仿宋" w:hint="eastAsia"/>
          <w:sz w:val="32"/>
          <w:szCs w:val="32"/>
        </w:rPr>
        <w:t>分，时间</w:t>
      </w:r>
      <w:r w:rsidRPr="007E21EB">
        <w:rPr>
          <w:rFonts w:ascii="仿宋" w:eastAsia="仿宋" w:hAnsi="仿宋"/>
          <w:sz w:val="32"/>
          <w:szCs w:val="32"/>
        </w:rPr>
        <w:t>2</w:t>
      </w:r>
      <w:r w:rsidRPr="007E21EB">
        <w:rPr>
          <w:rFonts w:ascii="仿宋" w:eastAsia="仿宋" w:hAnsi="仿宋" w:hint="eastAsia"/>
          <w:sz w:val="32"/>
          <w:szCs w:val="32"/>
        </w:rPr>
        <w:t>小时，成绩按</w:t>
      </w:r>
      <w:r w:rsidRPr="007E21EB">
        <w:rPr>
          <w:rFonts w:ascii="仿宋" w:eastAsia="仿宋" w:hAnsi="仿宋"/>
          <w:sz w:val="32"/>
          <w:szCs w:val="32"/>
        </w:rPr>
        <w:t>10%</w:t>
      </w:r>
      <w:r w:rsidRPr="007E21EB">
        <w:rPr>
          <w:rFonts w:ascii="仿宋" w:eastAsia="仿宋" w:hAnsi="仿宋" w:hint="eastAsia"/>
          <w:sz w:val="32"/>
          <w:szCs w:val="32"/>
        </w:rPr>
        <w:t>权重计入复试总成绩。</w:t>
      </w:r>
    </w:p>
    <w:p w:rsidR="004F5621" w:rsidRDefault="001F3589" w:rsidP="0065738E">
      <w:pPr>
        <w:spacing w:line="560" w:lineRule="exact"/>
        <w:ind w:leftChars="200" w:left="420" w:firstLineChars="200" w:firstLine="640"/>
        <w:rPr>
          <w:rFonts w:ascii="仿宋" w:eastAsia="仿宋" w:hAnsi="仿宋"/>
          <w:sz w:val="32"/>
          <w:szCs w:val="32"/>
        </w:rPr>
      </w:pPr>
      <w:r>
        <w:rPr>
          <w:rFonts w:ascii="仿宋" w:eastAsia="仿宋" w:hAnsi="仿宋" w:hint="eastAsia"/>
          <w:sz w:val="32"/>
          <w:szCs w:val="32"/>
        </w:rPr>
        <w:t>复试全程录音录像，音像材料由复试小组长、研究生院招生负责人、纪检人员签字密封存放于保密室，存放时间不少于</w:t>
      </w:r>
      <w:r>
        <w:rPr>
          <w:rFonts w:ascii="仿宋" w:eastAsia="仿宋" w:hAnsi="仿宋"/>
          <w:sz w:val="32"/>
          <w:szCs w:val="32"/>
        </w:rPr>
        <w:t>3</w:t>
      </w:r>
      <w:r>
        <w:rPr>
          <w:rFonts w:ascii="仿宋" w:eastAsia="仿宋" w:hAnsi="仿宋" w:hint="eastAsia"/>
          <w:sz w:val="32"/>
          <w:szCs w:val="32"/>
        </w:rPr>
        <w:t>年。</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（四）心理测试</w:t>
      </w:r>
    </w:p>
    <w:p w:rsidR="004F5621" w:rsidRDefault="001F3589" w:rsidP="0065738E">
      <w:pPr>
        <w:spacing w:line="560" w:lineRule="exact"/>
        <w:ind w:leftChars="200" w:left="420" w:firstLineChars="200" w:firstLine="640"/>
        <w:rPr>
          <w:rFonts w:ascii="仿宋" w:eastAsia="仿宋" w:hAnsi="仿宋"/>
          <w:sz w:val="32"/>
          <w:szCs w:val="32"/>
        </w:rPr>
      </w:pPr>
      <w:r>
        <w:rPr>
          <w:rFonts w:ascii="仿宋" w:eastAsia="仿宋" w:hAnsi="仿宋" w:hint="eastAsia"/>
          <w:sz w:val="32"/>
          <w:szCs w:val="32"/>
        </w:rPr>
        <w:t>为更好地了解复试考生的心理健康状况，学校将对所有参加复试的考生进行心理测试，测试工作由研究生院组织实施。不参加心理测试的考生视为自动放弃复试资格。</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（五）体检工作</w:t>
      </w:r>
    </w:p>
    <w:p w:rsidR="004F5621" w:rsidRDefault="001F3589" w:rsidP="0065738E">
      <w:pPr>
        <w:spacing w:line="560" w:lineRule="exact"/>
        <w:ind w:leftChars="200" w:left="420" w:firstLineChars="200" w:firstLine="640"/>
        <w:rPr>
          <w:rFonts w:ascii="仿宋" w:eastAsia="仿宋" w:hAnsi="仿宋"/>
          <w:sz w:val="32"/>
          <w:szCs w:val="32"/>
        </w:rPr>
      </w:pPr>
      <w:r>
        <w:rPr>
          <w:rFonts w:ascii="仿宋" w:eastAsia="仿宋" w:hAnsi="仿宋" w:hint="eastAsia"/>
          <w:sz w:val="32"/>
          <w:szCs w:val="32"/>
        </w:rPr>
        <w:t>体检由研究生院组织进行，体检标准参照教育部、卫生部、</w:t>
      </w:r>
      <w:r>
        <w:rPr>
          <w:rFonts w:ascii="仿宋" w:eastAsia="仿宋" w:hAnsi="仿宋" w:hint="eastAsia"/>
          <w:sz w:val="32"/>
          <w:szCs w:val="32"/>
        </w:rPr>
        <w:lastRenderedPageBreak/>
        <w:t>中国残联制定的《普通高等学校招生体检工作指导意见》（教学〔</w:t>
      </w:r>
      <w:r>
        <w:rPr>
          <w:rFonts w:ascii="仿宋" w:eastAsia="仿宋" w:hAnsi="仿宋"/>
          <w:sz w:val="32"/>
          <w:szCs w:val="32"/>
        </w:rPr>
        <w:t>20</w:t>
      </w:r>
      <w:r>
        <w:rPr>
          <w:rFonts w:ascii="仿宋" w:eastAsia="仿宋" w:hAnsi="仿宋" w:hint="eastAsia"/>
          <w:sz w:val="32"/>
          <w:szCs w:val="32"/>
        </w:rPr>
        <w:t>03〕</w:t>
      </w:r>
      <w:r>
        <w:rPr>
          <w:rFonts w:ascii="仿宋" w:eastAsia="仿宋" w:hAnsi="仿宋"/>
          <w:sz w:val="32"/>
          <w:szCs w:val="32"/>
        </w:rPr>
        <w:t>3</w:t>
      </w:r>
      <w:r>
        <w:rPr>
          <w:rFonts w:ascii="仿宋" w:eastAsia="仿宋" w:hAnsi="仿宋" w:hint="eastAsia"/>
          <w:sz w:val="32"/>
          <w:szCs w:val="32"/>
        </w:rPr>
        <w:t>号）</w:t>
      </w:r>
      <w:r w:rsidR="008D0994">
        <w:rPr>
          <w:rFonts w:ascii="仿宋" w:eastAsia="仿宋" w:hAnsi="仿宋" w:hint="eastAsia"/>
          <w:sz w:val="32"/>
          <w:szCs w:val="32"/>
        </w:rPr>
        <w:t>要求</w:t>
      </w:r>
      <w:r>
        <w:rPr>
          <w:rFonts w:ascii="仿宋" w:eastAsia="仿宋" w:hAnsi="仿宋" w:hint="eastAsia"/>
          <w:sz w:val="32"/>
          <w:szCs w:val="32"/>
        </w:rPr>
        <w:t>，</w:t>
      </w:r>
      <w:r w:rsidR="008D0994" w:rsidRPr="008D0994">
        <w:rPr>
          <w:rFonts w:ascii="仿宋" w:eastAsia="仿宋" w:hAnsi="仿宋" w:hint="eastAsia"/>
          <w:sz w:val="32"/>
          <w:szCs w:val="32"/>
        </w:rPr>
        <w:t>按照《教育部办公厅卫生部办公厅关于普通高等学校招生学生入学身体检查取消乙肝项目检测有关问题的通知》(教学厅〔2010〕2号)规定执行，体检不合格或未参加体检的考生将不予录取。</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（六）同等学力加试</w:t>
      </w:r>
    </w:p>
    <w:p w:rsidR="004F5621" w:rsidRDefault="001F3589" w:rsidP="0065738E">
      <w:pPr>
        <w:spacing w:line="560" w:lineRule="exact"/>
        <w:ind w:leftChars="200" w:left="420" w:firstLineChars="200" w:firstLine="640"/>
        <w:rPr>
          <w:rFonts w:ascii="仿宋" w:eastAsia="仿宋" w:hAnsi="仿宋"/>
          <w:sz w:val="32"/>
          <w:szCs w:val="32"/>
        </w:rPr>
      </w:pPr>
      <w:r>
        <w:rPr>
          <w:rFonts w:ascii="仿宋" w:eastAsia="仿宋" w:hAnsi="仿宋" w:hint="eastAsia"/>
          <w:sz w:val="32"/>
          <w:szCs w:val="32"/>
        </w:rPr>
        <w:t>同等学力考生加试两门大学本科主干课程</w:t>
      </w:r>
      <w:r w:rsidR="0065738E">
        <w:rPr>
          <w:rFonts w:ascii="仿宋" w:eastAsia="仿宋" w:hAnsi="仿宋" w:hint="eastAsia"/>
          <w:sz w:val="32"/>
          <w:szCs w:val="32"/>
        </w:rPr>
        <w:t>，</w:t>
      </w:r>
      <w:r>
        <w:rPr>
          <w:rFonts w:ascii="仿宋" w:eastAsia="仿宋" w:hAnsi="仿宋" w:hint="eastAsia"/>
          <w:sz w:val="32"/>
          <w:szCs w:val="32"/>
        </w:rPr>
        <w:t>由各招生单位自行确定组织实施，</w:t>
      </w:r>
      <w:r w:rsidR="00E3024A">
        <w:rPr>
          <w:rFonts w:ascii="仿宋" w:eastAsia="仿宋" w:hAnsi="仿宋" w:hint="eastAsia"/>
          <w:sz w:val="32"/>
          <w:szCs w:val="32"/>
        </w:rPr>
        <w:t>在各单位网站公布相关信息</w:t>
      </w:r>
      <w:r>
        <w:rPr>
          <w:rFonts w:ascii="仿宋" w:eastAsia="仿宋" w:hAnsi="仿宋" w:hint="eastAsia"/>
          <w:sz w:val="32"/>
          <w:szCs w:val="32"/>
        </w:rPr>
        <w:t>并负责通知加试考生。每门满分</w:t>
      </w:r>
      <w:r>
        <w:rPr>
          <w:rFonts w:ascii="仿宋" w:eastAsia="仿宋" w:hAnsi="仿宋"/>
          <w:sz w:val="32"/>
          <w:szCs w:val="32"/>
        </w:rPr>
        <w:t>100</w:t>
      </w:r>
      <w:r>
        <w:rPr>
          <w:rFonts w:ascii="仿宋" w:eastAsia="仿宋" w:hAnsi="仿宋" w:hint="eastAsia"/>
          <w:sz w:val="32"/>
          <w:szCs w:val="32"/>
        </w:rPr>
        <w:t>分，时间</w:t>
      </w:r>
      <w:r>
        <w:rPr>
          <w:rFonts w:ascii="仿宋" w:eastAsia="仿宋" w:hAnsi="仿宋"/>
          <w:sz w:val="32"/>
          <w:szCs w:val="32"/>
        </w:rPr>
        <w:t>2</w:t>
      </w:r>
      <w:r>
        <w:rPr>
          <w:rFonts w:ascii="仿宋" w:eastAsia="仿宋" w:hAnsi="仿宋" w:hint="eastAsia"/>
          <w:sz w:val="32"/>
          <w:szCs w:val="32"/>
        </w:rPr>
        <w:t>小时，</w:t>
      </w:r>
      <w:r w:rsidR="00E94F66">
        <w:rPr>
          <w:rFonts w:ascii="仿宋" w:eastAsia="仿宋" w:hAnsi="仿宋" w:hint="eastAsia"/>
          <w:sz w:val="32"/>
          <w:szCs w:val="32"/>
        </w:rPr>
        <w:t>低于</w:t>
      </w:r>
      <w:r>
        <w:rPr>
          <w:rFonts w:ascii="仿宋" w:eastAsia="仿宋" w:hAnsi="仿宋"/>
          <w:sz w:val="32"/>
          <w:szCs w:val="32"/>
        </w:rPr>
        <w:t>60</w:t>
      </w:r>
      <w:r>
        <w:rPr>
          <w:rFonts w:ascii="仿宋" w:eastAsia="仿宋" w:hAnsi="仿宋" w:hint="eastAsia"/>
          <w:sz w:val="32"/>
          <w:szCs w:val="32"/>
        </w:rPr>
        <w:t>分</w:t>
      </w:r>
      <w:r w:rsidR="00E94F66">
        <w:rPr>
          <w:rFonts w:ascii="仿宋" w:eastAsia="仿宋" w:hAnsi="仿宋" w:hint="eastAsia"/>
          <w:sz w:val="32"/>
          <w:szCs w:val="32"/>
        </w:rPr>
        <w:t>为不</w:t>
      </w:r>
      <w:r>
        <w:rPr>
          <w:rFonts w:ascii="仿宋" w:eastAsia="仿宋" w:hAnsi="仿宋" w:hint="eastAsia"/>
          <w:sz w:val="32"/>
          <w:szCs w:val="32"/>
        </w:rPr>
        <w:t>合格。成绩不计入复试总成绩，不合格者不予录取。</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（七）复试安排</w:t>
      </w:r>
    </w:p>
    <w:p w:rsidR="004F5621" w:rsidRDefault="001F3589" w:rsidP="0065738E">
      <w:pPr>
        <w:spacing w:line="560" w:lineRule="exact"/>
        <w:ind w:leftChars="200" w:left="420" w:firstLineChars="200" w:firstLine="640"/>
        <w:rPr>
          <w:rFonts w:ascii="仿宋" w:eastAsia="仿宋" w:hAnsi="仿宋"/>
          <w:sz w:val="32"/>
          <w:szCs w:val="32"/>
        </w:rPr>
      </w:pPr>
      <w:r>
        <w:rPr>
          <w:rFonts w:ascii="仿宋" w:eastAsia="仿宋" w:hAnsi="仿宋" w:hint="eastAsia"/>
          <w:sz w:val="32"/>
          <w:szCs w:val="32"/>
        </w:rPr>
        <w:t>复试具体时间及日程安排见研究生院网站通知。</w:t>
      </w:r>
    </w:p>
    <w:p w:rsidR="004F5621" w:rsidRDefault="001F3589" w:rsidP="0065738E">
      <w:pPr>
        <w:spacing w:line="540" w:lineRule="exact"/>
        <w:ind w:leftChars="200" w:left="420" w:firstLineChars="196" w:firstLine="627"/>
        <w:rPr>
          <w:rFonts w:ascii="仿宋" w:eastAsia="仿宋" w:hAnsi="仿宋"/>
          <w:b/>
          <w:sz w:val="32"/>
          <w:szCs w:val="32"/>
        </w:rPr>
      </w:pPr>
      <w:r>
        <w:rPr>
          <w:rFonts w:ascii="黑体" w:eastAsia="黑体" w:hAnsi="黑体" w:hint="eastAsia"/>
          <w:sz w:val="32"/>
          <w:szCs w:val="32"/>
        </w:rPr>
        <w:t>四、调剂工作</w:t>
      </w:r>
      <w:bookmarkStart w:id="0" w:name="_GoBack"/>
      <w:bookmarkEnd w:id="0"/>
    </w:p>
    <w:p w:rsidR="004F5621" w:rsidRDefault="001F3589" w:rsidP="0065738E">
      <w:pPr>
        <w:spacing w:line="540" w:lineRule="exact"/>
        <w:ind w:leftChars="200" w:left="420" w:firstLineChars="200" w:firstLine="640"/>
        <w:rPr>
          <w:rFonts w:ascii="仿宋" w:eastAsia="仿宋" w:hAnsi="仿宋"/>
          <w:sz w:val="32"/>
          <w:szCs w:val="32"/>
        </w:rPr>
      </w:pPr>
      <w:r>
        <w:rPr>
          <w:rFonts w:ascii="楷体" w:eastAsia="楷体" w:hAnsi="楷体" w:hint="eastAsia"/>
          <w:sz w:val="32"/>
          <w:szCs w:val="32"/>
        </w:rPr>
        <w:t>（一）调剂要求</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学校合格生源不足招生计划的学科可以接收校内、外生源进行调剂复试，须符合国家有关调剂政策，且满足以下条件：</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．考生第一志愿和调剂志愿各单科分数、总分均须达到国家一区分数线，优先调剂相同或相近学科的考生。</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．初试统考科目原则上应相同，数学一、二、三和英语一、二可由一至二至三顺向调剂，不可由低向高逆向调剂。</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3．相同、相近学科的全日制和非全日制研究生之间可相互调剂，须满足上述1、2之条件。</w:t>
      </w:r>
    </w:p>
    <w:p w:rsidR="004F5621" w:rsidRDefault="0065738E"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4</w:t>
      </w:r>
      <w:r w:rsidR="001F3589">
        <w:rPr>
          <w:rFonts w:ascii="仿宋" w:eastAsia="仿宋" w:hAnsi="仿宋" w:hint="eastAsia"/>
          <w:sz w:val="32"/>
          <w:szCs w:val="32"/>
        </w:rPr>
        <w:t>. 报考其他招生单位“退役大学生士兵计划”的考生申请调剂，其初试成绩须符合我校自主划定的初试成绩基本要求。</w:t>
      </w:r>
    </w:p>
    <w:p w:rsidR="004F5621" w:rsidRDefault="001F3589" w:rsidP="0065738E">
      <w:pPr>
        <w:spacing w:line="540" w:lineRule="exact"/>
        <w:ind w:leftChars="200" w:left="420" w:firstLineChars="200" w:firstLine="640"/>
        <w:rPr>
          <w:rFonts w:ascii="仿宋" w:eastAsia="仿宋" w:hAnsi="仿宋"/>
          <w:sz w:val="32"/>
          <w:szCs w:val="32"/>
        </w:rPr>
      </w:pPr>
      <w:r>
        <w:rPr>
          <w:rFonts w:ascii="楷体" w:eastAsia="楷体" w:hAnsi="楷体" w:hint="eastAsia"/>
          <w:sz w:val="32"/>
          <w:szCs w:val="32"/>
        </w:rPr>
        <w:t>（二）调剂程序</w:t>
      </w:r>
    </w:p>
    <w:p w:rsidR="004F5621" w:rsidRDefault="001F3589"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lastRenderedPageBreak/>
        <w:t>调剂工作由研究生招生办公室管理并统一办理相关手续。各招生单位由专人负责联系、审查、确认调剂考生资格。调剂考生均须通过中国研究生招生信息网的“全国硕士生招生调剂服务系统”</w:t>
      </w:r>
      <w:r>
        <w:rPr>
          <w:rFonts w:ascii="仿宋" w:eastAsia="仿宋" w:hAnsi="仿宋"/>
          <w:sz w:val="32"/>
          <w:szCs w:val="32"/>
        </w:rPr>
        <w:t xml:space="preserve"> </w:t>
      </w:r>
      <w:r>
        <w:rPr>
          <w:rFonts w:ascii="仿宋" w:eastAsia="仿宋" w:hAnsi="仿宋" w:hint="eastAsia"/>
          <w:sz w:val="32"/>
          <w:szCs w:val="32"/>
        </w:rPr>
        <w:t>（以下简称“调剂系统”）进行，未经调剂系统录取的调剂考生在录取检查中不予认可。调剂程序为：</w:t>
      </w:r>
    </w:p>
    <w:p w:rsidR="003D5312"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1.</w:t>
      </w:r>
      <w:r w:rsidRPr="003D5312">
        <w:rPr>
          <w:rFonts w:hint="eastAsia"/>
        </w:rPr>
        <w:t xml:space="preserve"> </w:t>
      </w:r>
      <w:r w:rsidRPr="003D5312">
        <w:rPr>
          <w:rFonts w:ascii="仿宋" w:eastAsia="仿宋" w:hAnsi="仿宋" w:hint="eastAsia"/>
          <w:sz w:val="32"/>
          <w:szCs w:val="32"/>
        </w:rPr>
        <w:t>招生办公室明确</w:t>
      </w:r>
      <w:r>
        <w:rPr>
          <w:rFonts w:ascii="仿宋" w:eastAsia="仿宋" w:hAnsi="仿宋" w:hint="eastAsia"/>
          <w:sz w:val="32"/>
          <w:szCs w:val="32"/>
        </w:rPr>
        <w:t>调剂</w:t>
      </w:r>
      <w:r w:rsidRPr="003D5312">
        <w:rPr>
          <w:rFonts w:ascii="仿宋" w:eastAsia="仿宋" w:hAnsi="仿宋" w:hint="eastAsia"/>
          <w:sz w:val="32"/>
          <w:szCs w:val="32"/>
        </w:rPr>
        <w:t>系统开放关闭时间</w:t>
      </w:r>
      <w:r>
        <w:rPr>
          <w:rFonts w:ascii="仿宋" w:eastAsia="仿宋" w:hAnsi="仿宋" w:hint="eastAsia"/>
          <w:sz w:val="32"/>
          <w:szCs w:val="32"/>
        </w:rPr>
        <w:t>，具体时间在研究生院网站公布。</w:t>
      </w:r>
    </w:p>
    <w:p w:rsidR="004F5621"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2</w:t>
      </w:r>
      <w:r w:rsidR="001F3589">
        <w:rPr>
          <w:rFonts w:ascii="仿宋" w:eastAsia="仿宋" w:hAnsi="仿宋" w:hint="eastAsia"/>
          <w:sz w:val="32"/>
          <w:szCs w:val="32"/>
        </w:rPr>
        <w:t>．招生办公室通过调剂系统发布生源缺额信息及调剂要求；</w:t>
      </w:r>
    </w:p>
    <w:p w:rsidR="004F5621"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3</w:t>
      </w:r>
      <w:r w:rsidR="001F3589">
        <w:rPr>
          <w:rFonts w:ascii="仿宋" w:eastAsia="仿宋" w:hAnsi="仿宋" w:hint="eastAsia"/>
          <w:sz w:val="32"/>
          <w:szCs w:val="32"/>
        </w:rPr>
        <w:t>．各单位筛选、确定调剂考生名单并上报招生办公室审核；</w:t>
      </w:r>
    </w:p>
    <w:p w:rsidR="004F5621"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4</w:t>
      </w:r>
      <w:r w:rsidR="001F3589">
        <w:rPr>
          <w:rFonts w:ascii="仿宋" w:eastAsia="仿宋" w:hAnsi="仿宋" w:hint="eastAsia"/>
          <w:sz w:val="32"/>
          <w:szCs w:val="32"/>
        </w:rPr>
        <w:t>．招生办公室通过调剂系统发放复试通知；</w:t>
      </w:r>
    </w:p>
    <w:p w:rsidR="004F5621"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5</w:t>
      </w:r>
      <w:r w:rsidR="001F3589">
        <w:rPr>
          <w:rFonts w:ascii="仿宋" w:eastAsia="仿宋" w:hAnsi="仿宋" w:hint="eastAsia"/>
          <w:sz w:val="32"/>
          <w:szCs w:val="32"/>
        </w:rPr>
        <w:t>．考生确认接受复试通知，在规定时间内参加复试；</w:t>
      </w:r>
    </w:p>
    <w:p w:rsidR="004F5621" w:rsidRDefault="003D5312" w:rsidP="0065738E">
      <w:pPr>
        <w:spacing w:line="540" w:lineRule="exact"/>
        <w:ind w:leftChars="200" w:left="420" w:firstLineChars="200" w:firstLine="624"/>
        <w:rPr>
          <w:rFonts w:ascii="仿宋" w:eastAsia="仿宋" w:hAnsi="仿宋"/>
          <w:spacing w:val="-4"/>
          <w:sz w:val="32"/>
          <w:szCs w:val="32"/>
        </w:rPr>
      </w:pPr>
      <w:r>
        <w:rPr>
          <w:rFonts w:ascii="仿宋" w:eastAsia="仿宋" w:hAnsi="仿宋" w:hint="eastAsia"/>
          <w:spacing w:val="-4"/>
          <w:sz w:val="32"/>
          <w:szCs w:val="32"/>
        </w:rPr>
        <w:t>6</w:t>
      </w:r>
      <w:r w:rsidR="001F3589">
        <w:rPr>
          <w:rFonts w:ascii="仿宋" w:eastAsia="仿宋" w:hAnsi="仿宋" w:hint="eastAsia"/>
          <w:spacing w:val="-4"/>
          <w:sz w:val="32"/>
          <w:szCs w:val="32"/>
        </w:rPr>
        <w:t>．招生办公室通过调剂系统向复试合格考生发放拟录取通知；</w:t>
      </w:r>
    </w:p>
    <w:p w:rsidR="004F5621" w:rsidRDefault="003D5312" w:rsidP="0065738E">
      <w:pPr>
        <w:spacing w:line="540" w:lineRule="exact"/>
        <w:ind w:leftChars="200" w:left="420" w:firstLineChars="200" w:firstLine="640"/>
        <w:rPr>
          <w:rFonts w:ascii="仿宋" w:eastAsia="仿宋" w:hAnsi="仿宋"/>
          <w:sz w:val="32"/>
          <w:szCs w:val="32"/>
        </w:rPr>
      </w:pPr>
      <w:r>
        <w:rPr>
          <w:rFonts w:ascii="仿宋" w:eastAsia="仿宋" w:hAnsi="仿宋" w:hint="eastAsia"/>
          <w:sz w:val="32"/>
          <w:szCs w:val="32"/>
        </w:rPr>
        <w:t>7</w:t>
      </w:r>
      <w:r w:rsidR="001F3589">
        <w:rPr>
          <w:rFonts w:ascii="仿宋" w:eastAsia="仿宋" w:hAnsi="仿宋" w:hint="eastAsia"/>
          <w:sz w:val="32"/>
          <w:szCs w:val="32"/>
        </w:rPr>
        <w:t>．拟录取考生须在规定时间内确认接受拟录取通知，如未在规定时间内完成确认操作，视为自动放弃。</w:t>
      </w:r>
    </w:p>
    <w:p w:rsidR="004F5621" w:rsidRDefault="001F3589" w:rsidP="0065738E">
      <w:pPr>
        <w:spacing w:line="560" w:lineRule="exact"/>
        <w:ind w:leftChars="200" w:left="420" w:firstLineChars="196" w:firstLine="627"/>
        <w:rPr>
          <w:rFonts w:ascii="仿宋" w:eastAsia="仿宋" w:hAnsi="仿宋"/>
          <w:b/>
          <w:sz w:val="32"/>
          <w:szCs w:val="32"/>
        </w:rPr>
      </w:pPr>
      <w:r>
        <w:rPr>
          <w:rFonts w:ascii="黑体" w:eastAsia="黑体" w:hAnsi="黑体" w:hint="eastAsia"/>
          <w:sz w:val="32"/>
          <w:szCs w:val="32"/>
        </w:rPr>
        <w:t>五、录取工作</w:t>
      </w:r>
    </w:p>
    <w:p w:rsidR="004F5621" w:rsidRDefault="001F3589" w:rsidP="0065738E">
      <w:pPr>
        <w:spacing w:line="560" w:lineRule="exact"/>
        <w:ind w:leftChars="200" w:left="420" w:firstLineChars="200" w:firstLine="640"/>
        <w:rPr>
          <w:rFonts w:ascii="楷体" w:eastAsia="楷体" w:hAnsi="楷体"/>
          <w:sz w:val="32"/>
          <w:szCs w:val="32"/>
        </w:rPr>
      </w:pPr>
      <w:r>
        <w:rPr>
          <w:rFonts w:ascii="楷体" w:eastAsia="楷体" w:hAnsi="楷体" w:hint="eastAsia"/>
          <w:sz w:val="32"/>
          <w:szCs w:val="32"/>
        </w:rPr>
        <w:t>（一）总成绩计算办法</w:t>
      </w:r>
    </w:p>
    <w:p w:rsidR="004F5621" w:rsidRDefault="001F3589" w:rsidP="0065738E">
      <w:pPr>
        <w:widowControl/>
        <w:spacing w:line="560" w:lineRule="exact"/>
        <w:ind w:leftChars="200" w:left="420" w:firstLine="640"/>
        <w:jc w:val="left"/>
        <w:rPr>
          <w:rFonts w:ascii="仿宋" w:eastAsia="仿宋" w:hAnsi="仿宋" w:cs="宋体"/>
          <w:kern w:val="0"/>
          <w:sz w:val="32"/>
          <w:szCs w:val="32"/>
        </w:rPr>
      </w:pPr>
      <w:r>
        <w:rPr>
          <w:rFonts w:ascii="仿宋" w:eastAsia="仿宋" w:hAnsi="仿宋" w:cs="宋体" w:hint="eastAsia"/>
          <w:kern w:val="0"/>
          <w:sz w:val="32"/>
          <w:szCs w:val="32"/>
        </w:rPr>
        <w:t>总成绩=初试总分÷5×70%+英语复试成绩×10%+面试成绩×20%</w:t>
      </w:r>
    </w:p>
    <w:p w:rsidR="004F5621" w:rsidRDefault="001F3589" w:rsidP="0065738E">
      <w:pPr>
        <w:widowControl/>
        <w:spacing w:line="560" w:lineRule="exact"/>
        <w:ind w:leftChars="200" w:left="420" w:firstLine="640"/>
        <w:jc w:val="left"/>
        <w:rPr>
          <w:rFonts w:ascii="仿宋" w:eastAsia="仿宋" w:hAnsi="仿宋" w:cs="宋体"/>
          <w:kern w:val="0"/>
          <w:sz w:val="32"/>
          <w:szCs w:val="32"/>
        </w:rPr>
      </w:pPr>
      <w:r>
        <w:rPr>
          <w:rFonts w:ascii="仿宋" w:eastAsia="仿宋" w:hAnsi="仿宋" w:cs="宋体" w:hint="eastAsia"/>
          <w:kern w:val="0"/>
          <w:sz w:val="32"/>
          <w:szCs w:val="32"/>
        </w:rPr>
        <w:t>工商管理硕士研究生总成绩计算办法为：</w:t>
      </w:r>
    </w:p>
    <w:p w:rsidR="004F5621" w:rsidRDefault="001F3589" w:rsidP="0065738E">
      <w:pPr>
        <w:widowControl/>
        <w:spacing w:line="560" w:lineRule="exact"/>
        <w:ind w:leftChars="200" w:left="420" w:firstLine="640"/>
        <w:jc w:val="left"/>
        <w:rPr>
          <w:rFonts w:ascii="仿宋" w:eastAsia="仿宋" w:hAnsi="仿宋" w:cs="宋体"/>
          <w:kern w:val="0"/>
          <w:sz w:val="32"/>
          <w:szCs w:val="32"/>
        </w:rPr>
      </w:pPr>
      <w:r>
        <w:rPr>
          <w:rFonts w:ascii="仿宋" w:eastAsia="仿宋" w:hAnsi="仿宋" w:cs="宋体" w:hint="eastAsia"/>
          <w:kern w:val="0"/>
          <w:sz w:val="32"/>
          <w:szCs w:val="32"/>
        </w:rPr>
        <w:t>总成绩=初试总分÷3×60%+英语复试成绩×10%+</w:t>
      </w:r>
      <w:proofErr w:type="gramStart"/>
      <w:r>
        <w:rPr>
          <w:rFonts w:ascii="仿宋" w:eastAsia="仿宋" w:hAnsi="仿宋" w:cs="宋体" w:hint="eastAsia"/>
          <w:kern w:val="0"/>
          <w:sz w:val="32"/>
          <w:szCs w:val="32"/>
        </w:rPr>
        <w:t>思政成绩</w:t>
      </w:r>
      <w:proofErr w:type="gramEnd"/>
      <w:r>
        <w:rPr>
          <w:rFonts w:ascii="仿宋" w:eastAsia="仿宋" w:hAnsi="仿宋" w:cs="宋体" w:hint="eastAsia"/>
          <w:kern w:val="0"/>
          <w:sz w:val="32"/>
          <w:szCs w:val="32"/>
        </w:rPr>
        <w:t>×10%+面试成绩×20%</w:t>
      </w:r>
    </w:p>
    <w:p w:rsidR="004F5621" w:rsidRDefault="001F3589" w:rsidP="0065738E">
      <w:pPr>
        <w:spacing w:line="560" w:lineRule="exact"/>
        <w:ind w:leftChars="200" w:left="420"/>
        <w:rPr>
          <w:rFonts w:ascii="楷体" w:eastAsia="楷体" w:hAnsi="楷体"/>
          <w:sz w:val="32"/>
          <w:szCs w:val="32"/>
        </w:rPr>
      </w:pPr>
      <w:r>
        <w:rPr>
          <w:rFonts w:ascii="楷体" w:eastAsia="楷体" w:hAnsi="楷体" w:hint="eastAsia"/>
          <w:sz w:val="32"/>
          <w:szCs w:val="32"/>
        </w:rPr>
        <w:t xml:space="preserve">  （二）录取办法</w:t>
      </w:r>
    </w:p>
    <w:p w:rsidR="004F5621" w:rsidRDefault="001F3589" w:rsidP="0065738E">
      <w:pPr>
        <w:spacing w:line="580" w:lineRule="exact"/>
        <w:ind w:leftChars="200" w:left="420" w:firstLine="570"/>
        <w:rPr>
          <w:rFonts w:ascii="仿宋" w:eastAsia="仿宋" w:hAnsi="仿宋"/>
          <w:sz w:val="32"/>
          <w:szCs w:val="32"/>
        </w:rPr>
      </w:pPr>
      <w:r>
        <w:rPr>
          <w:rFonts w:ascii="仿宋" w:eastAsia="仿宋" w:hAnsi="仿宋" w:hint="eastAsia"/>
          <w:sz w:val="32"/>
          <w:szCs w:val="32"/>
        </w:rPr>
        <w:lastRenderedPageBreak/>
        <w:t>硕士研究生录取分为全日制和非全日制招生计划，分别按学科（领域）总成绩从高分到低分排序依次录取：</w:t>
      </w:r>
    </w:p>
    <w:p w:rsidR="00A37217" w:rsidRDefault="00A37217" w:rsidP="00A37217">
      <w:pPr>
        <w:pStyle w:val="a8"/>
        <w:numPr>
          <w:ilvl w:val="0"/>
          <w:numId w:val="1"/>
        </w:numPr>
        <w:spacing w:line="580" w:lineRule="exact"/>
        <w:ind w:firstLineChars="0"/>
        <w:rPr>
          <w:rFonts w:ascii="仿宋" w:eastAsia="仿宋" w:hAnsi="仿宋"/>
          <w:sz w:val="32"/>
          <w:szCs w:val="32"/>
        </w:rPr>
      </w:pPr>
      <w:r w:rsidRPr="00A37217">
        <w:rPr>
          <w:rFonts w:ascii="仿宋" w:eastAsia="仿宋" w:hAnsi="仿宋" w:hint="eastAsia"/>
          <w:sz w:val="32"/>
          <w:szCs w:val="32"/>
        </w:rPr>
        <w:t>全日制和非全日制考生分别排名。</w:t>
      </w:r>
    </w:p>
    <w:p w:rsidR="00454ABE" w:rsidRDefault="00454ABE" w:rsidP="00454ABE">
      <w:pPr>
        <w:spacing w:line="580" w:lineRule="exact"/>
        <w:ind w:leftChars="200" w:left="420" w:firstLine="57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w:t>
      </w:r>
      <w:r w:rsidRPr="00454ABE">
        <w:rPr>
          <w:rFonts w:ascii="仿宋" w:eastAsia="仿宋" w:hAnsi="仿宋" w:hint="eastAsia"/>
          <w:sz w:val="32"/>
          <w:szCs w:val="32"/>
        </w:rPr>
        <w:t>总成绩相同，依次比较初试成绩</w:t>
      </w:r>
      <w:r w:rsidR="000D36E8">
        <w:rPr>
          <w:rFonts w:ascii="仿宋" w:eastAsia="仿宋" w:hAnsi="仿宋" w:hint="eastAsia"/>
          <w:sz w:val="32"/>
          <w:szCs w:val="32"/>
        </w:rPr>
        <w:t>、</w:t>
      </w:r>
      <w:r w:rsidR="000D36E8" w:rsidRPr="00454ABE">
        <w:rPr>
          <w:rFonts w:ascii="仿宋" w:eastAsia="仿宋" w:hAnsi="仿宋" w:hint="eastAsia"/>
          <w:sz w:val="32"/>
          <w:szCs w:val="32"/>
        </w:rPr>
        <w:t>复试成绩</w:t>
      </w:r>
      <w:r>
        <w:rPr>
          <w:rFonts w:ascii="仿宋" w:eastAsia="仿宋" w:hAnsi="仿宋" w:hint="eastAsia"/>
          <w:sz w:val="32"/>
          <w:szCs w:val="32"/>
        </w:rPr>
        <w:t>。</w:t>
      </w:r>
      <w:r>
        <w:rPr>
          <w:rFonts w:ascii="仿宋" w:eastAsia="仿宋" w:hAnsi="仿宋"/>
          <w:sz w:val="32"/>
          <w:szCs w:val="32"/>
        </w:rPr>
        <w:t xml:space="preserve"> </w:t>
      </w:r>
    </w:p>
    <w:p w:rsidR="004F5621" w:rsidRDefault="00454ABE" w:rsidP="0065738E">
      <w:pPr>
        <w:spacing w:line="580" w:lineRule="exact"/>
        <w:ind w:leftChars="200" w:left="420" w:firstLine="570"/>
        <w:rPr>
          <w:rFonts w:ascii="仿宋" w:eastAsia="仿宋" w:hAnsi="仿宋"/>
          <w:sz w:val="32"/>
          <w:szCs w:val="32"/>
        </w:rPr>
      </w:pPr>
      <w:r>
        <w:rPr>
          <w:rFonts w:ascii="仿宋" w:eastAsia="仿宋" w:hAnsi="仿宋" w:hint="eastAsia"/>
          <w:sz w:val="32"/>
          <w:szCs w:val="32"/>
        </w:rPr>
        <w:t>3</w:t>
      </w:r>
      <w:r w:rsidR="001F3589">
        <w:rPr>
          <w:rFonts w:ascii="仿宋" w:eastAsia="仿宋" w:hAnsi="仿宋" w:hint="eastAsia"/>
          <w:sz w:val="32"/>
          <w:szCs w:val="32"/>
        </w:rPr>
        <w:t>．第一志愿考生优先录取。</w:t>
      </w:r>
    </w:p>
    <w:p w:rsidR="004F5621" w:rsidRDefault="00454ABE" w:rsidP="0065738E">
      <w:pPr>
        <w:spacing w:line="580" w:lineRule="exact"/>
        <w:ind w:leftChars="200" w:left="420" w:firstLine="570"/>
        <w:rPr>
          <w:rFonts w:ascii="仿宋" w:eastAsia="仿宋" w:hAnsi="仿宋"/>
          <w:sz w:val="32"/>
          <w:szCs w:val="32"/>
        </w:rPr>
      </w:pPr>
      <w:r>
        <w:rPr>
          <w:rFonts w:ascii="仿宋" w:eastAsia="仿宋" w:hAnsi="仿宋" w:hint="eastAsia"/>
          <w:sz w:val="32"/>
          <w:szCs w:val="32"/>
        </w:rPr>
        <w:t>4</w:t>
      </w:r>
      <w:r w:rsidR="001F3589">
        <w:rPr>
          <w:rFonts w:ascii="仿宋" w:eastAsia="仿宋" w:hAnsi="仿宋" w:hint="eastAsia"/>
          <w:sz w:val="32"/>
          <w:szCs w:val="32"/>
        </w:rPr>
        <w:t>．同批次复试考生按总成绩高低排序录取，不同批次的复试合格考生按时间先后顺序录取。</w:t>
      </w:r>
    </w:p>
    <w:p w:rsidR="004F5621" w:rsidRDefault="00454ABE" w:rsidP="0065738E">
      <w:pPr>
        <w:spacing w:line="580" w:lineRule="exact"/>
        <w:ind w:leftChars="200" w:left="420" w:firstLine="570"/>
        <w:rPr>
          <w:rFonts w:ascii="仿宋" w:eastAsia="仿宋" w:hAnsi="仿宋"/>
          <w:sz w:val="32"/>
          <w:szCs w:val="32"/>
        </w:rPr>
      </w:pPr>
      <w:r>
        <w:rPr>
          <w:rFonts w:ascii="仿宋" w:eastAsia="仿宋" w:hAnsi="仿宋" w:hint="eastAsia"/>
          <w:sz w:val="32"/>
          <w:szCs w:val="32"/>
        </w:rPr>
        <w:t>5</w:t>
      </w:r>
      <w:r w:rsidR="001F3589">
        <w:rPr>
          <w:rFonts w:ascii="仿宋" w:eastAsia="仿宋" w:hAnsi="仿宋" w:hint="eastAsia"/>
          <w:sz w:val="32"/>
          <w:szCs w:val="32"/>
        </w:rPr>
        <w:t>．若复试合格考生放弃录取资格，依次按上述顺序递补。</w:t>
      </w:r>
    </w:p>
    <w:p w:rsidR="004F5621" w:rsidRDefault="00454ABE" w:rsidP="0065738E">
      <w:pPr>
        <w:spacing w:line="580" w:lineRule="exact"/>
        <w:ind w:leftChars="200" w:left="420" w:firstLine="570"/>
        <w:rPr>
          <w:rFonts w:ascii="仿宋" w:eastAsia="仿宋" w:hAnsi="仿宋"/>
          <w:sz w:val="32"/>
          <w:szCs w:val="32"/>
        </w:rPr>
      </w:pPr>
      <w:r>
        <w:rPr>
          <w:rFonts w:ascii="仿宋" w:eastAsia="仿宋" w:hAnsi="仿宋" w:hint="eastAsia"/>
          <w:sz w:val="32"/>
          <w:szCs w:val="32"/>
        </w:rPr>
        <w:t>6</w:t>
      </w:r>
      <w:r w:rsidR="001F3589">
        <w:rPr>
          <w:rFonts w:ascii="仿宋" w:eastAsia="仿宋" w:hAnsi="仿宋" w:hint="eastAsia"/>
          <w:sz w:val="32"/>
          <w:szCs w:val="32"/>
        </w:rPr>
        <w:t>．报考“退役大学生士兵计划”考生单独排序。</w:t>
      </w:r>
    </w:p>
    <w:p w:rsidR="004F5621" w:rsidRDefault="001F3589" w:rsidP="0065738E">
      <w:pPr>
        <w:spacing w:line="580" w:lineRule="exact"/>
        <w:ind w:leftChars="200" w:left="420"/>
        <w:rPr>
          <w:rFonts w:ascii="仿宋" w:eastAsia="仿宋" w:hAnsi="仿宋"/>
          <w:sz w:val="32"/>
          <w:szCs w:val="32"/>
        </w:rPr>
      </w:pPr>
      <w:r>
        <w:rPr>
          <w:rFonts w:ascii="仿宋" w:eastAsia="仿宋" w:hAnsi="仿宋" w:hint="eastAsia"/>
          <w:sz w:val="32"/>
          <w:szCs w:val="32"/>
        </w:rPr>
        <w:t xml:space="preserve">　　拟录取名单经公示无异议，主管校长批准后上报山东省教育招生考试院。</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（三）录取类别</w:t>
      </w:r>
    </w:p>
    <w:p w:rsidR="004F5621" w:rsidRDefault="001F3589" w:rsidP="0065738E">
      <w:pPr>
        <w:spacing w:line="580" w:lineRule="exact"/>
        <w:ind w:leftChars="200" w:left="420" w:firstLineChars="200" w:firstLine="640"/>
        <w:rPr>
          <w:rFonts w:ascii="仿宋" w:eastAsia="仿宋" w:hAnsi="仿宋"/>
          <w:sz w:val="32"/>
          <w:szCs w:val="32"/>
        </w:rPr>
      </w:pPr>
      <w:r>
        <w:rPr>
          <w:rFonts w:ascii="仿宋" w:eastAsia="仿宋" w:hAnsi="仿宋" w:hint="eastAsia"/>
          <w:sz w:val="32"/>
          <w:szCs w:val="32"/>
        </w:rPr>
        <w:t>硕士研究生按录取类别分为非定向就业和定向就业两种。非定向就业的硕士研究生须调取人事档案；定向就业的硕士研究生须在录取前与学校、用人单位签订定向就业协议。</w:t>
      </w:r>
    </w:p>
    <w:p w:rsidR="004F5621" w:rsidRDefault="001F3589" w:rsidP="0065738E">
      <w:pPr>
        <w:spacing w:line="560" w:lineRule="exact"/>
        <w:ind w:leftChars="200" w:left="420" w:firstLineChars="200" w:firstLine="640"/>
        <w:rPr>
          <w:rFonts w:ascii="仿宋" w:eastAsia="仿宋" w:hAnsi="仿宋"/>
          <w:sz w:val="32"/>
          <w:szCs w:val="32"/>
        </w:rPr>
      </w:pPr>
      <w:r>
        <w:rPr>
          <w:rFonts w:ascii="楷体" w:eastAsia="楷体" w:hAnsi="楷体" w:hint="eastAsia"/>
          <w:sz w:val="32"/>
          <w:szCs w:val="32"/>
        </w:rPr>
        <w:t>（四）调档政审</w:t>
      </w:r>
    </w:p>
    <w:p w:rsidR="004F5621" w:rsidRDefault="001F3589" w:rsidP="0065738E">
      <w:pPr>
        <w:spacing w:line="580" w:lineRule="exact"/>
        <w:ind w:leftChars="200" w:left="420" w:firstLineChars="200" w:firstLine="640"/>
        <w:rPr>
          <w:rFonts w:ascii="仿宋" w:eastAsia="仿宋" w:hAnsi="仿宋"/>
          <w:sz w:val="32"/>
          <w:szCs w:val="32"/>
        </w:rPr>
      </w:pPr>
      <w:r>
        <w:rPr>
          <w:rFonts w:ascii="仿宋" w:eastAsia="仿宋" w:hAnsi="仿宋" w:hint="eastAsia"/>
          <w:sz w:val="32"/>
          <w:szCs w:val="32"/>
        </w:rPr>
        <w:t>学校对拟录取考生发出《调档函》进行政审，考生持函自行办理调档手续，并在规定时间内将人事档案邮寄至研究生院。政审合格者发放录取通知书，不合格者不发放录取通知书，档案退回原单位。</w:t>
      </w:r>
    </w:p>
    <w:p w:rsidR="004F5621" w:rsidRDefault="001F3589" w:rsidP="0065738E">
      <w:pPr>
        <w:spacing w:line="560" w:lineRule="exact"/>
        <w:ind w:leftChars="200" w:left="420" w:firstLineChars="196" w:firstLine="627"/>
        <w:rPr>
          <w:rFonts w:ascii="仿宋" w:eastAsia="仿宋" w:hAnsi="仿宋"/>
          <w:b/>
          <w:sz w:val="32"/>
          <w:szCs w:val="32"/>
        </w:rPr>
      </w:pPr>
      <w:r>
        <w:rPr>
          <w:rFonts w:ascii="黑体" w:eastAsia="黑体" w:hAnsi="黑体" w:hint="eastAsia"/>
          <w:sz w:val="32"/>
          <w:szCs w:val="32"/>
        </w:rPr>
        <w:t>六、监督和复议</w:t>
      </w:r>
    </w:p>
    <w:p w:rsidR="004F5621" w:rsidRDefault="001F3589" w:rsidP="0065738E">
      <w:pPr>
        <w:spacing w:line="580" w:lineRule="exact"/>
        <w:ind w:leftChars="200" w:left="420" w:firstLineChars="200" w:firstLine="640"/>
        <w:rPr>
          <w:rFonts w:ascii="仿宋" w:eastAsia="仿宋" w:hAnsi="仿宋"/>
          <w:sz w:val="32"/>
          <w:szCs w:val="32"/>
        </w:rPr>
      </w:pPr>
      <w:r>
        <w:rPr>
          <w:rFonts w:ascii="仿宋" w:eastAsia="仿宋" w:hAnsi="仿宋" w:hint="eastAsia"/>
          <w:sz w:val="32"/>
          <w:szCs w:val="32"/>
        </w:rPr>
        <w:t>（一）学校纪委监察处和</w:t>
      </w:r>
      <w:r w:rsidRPr="00D008AC">
        <w:rPr>
          <w:rFonts w:ascii="仿宋" w:eastAsia="仿宋" w:hAnsi="仿宋" w:hint="eastAsia"/>
          <w:sz w:val="32"/>
          <w:szCs w:val="32"/>
        </w:rPr>
        <w:t>研究生督导专家</w:t>
      </w:r>
      <w:r>
        <w:rPr>
          <w:rFonts w:ascii="仿宋" w:eastAsia="仿宋" w:hAnsi="仿宋" w:hint="eastAsia"/>
          <w:sz w:val="32"/>
          <w:szCs w:val="32"/>
        </w:rPr>
        <w:t>对复试工作进行全面监督检查，复试期间公布监督举报电话，确保投诉、申诉渠道的畅通。</w:t>
      </w:r>
    </w:p>
    <w:p w:rsidR="004F5621" w:rsidRDefault="001F3589" w:rsidP="0065738E">
      <w:pPr>
        <w:spacing w:line="580" w:lineRule="exact"/>
        <w:ind w:leftChars="200" w:left="420" w:firstLineChars="200" w:firstLine="640"/>
        <w:rPr>
          <w:rFonts w:ascii="仿宋" w:eastAsia="仿宋" w:hAnsi="仿宋"/>
          <w:sz w:val="32"/>
          <w:szCs w:val="32"/>
        </w:rPr>
      </w:pPr>
      <w:r>
        <w:rPr>
          <w:rFonts w:ascii="仿宋" w:eastAsia="仿宋" w:hAnsi="仿宋" w:hint="eastAsia"/>
          <w:sz w:val="32"/>
          <w:szCs w:val="32"/>
        </w:rPr>
        <w:lastRenderedPageBreak/>
        <w:t>学校监督电话：</w:t>
      </w:r>
      <w:r>
        <w:rPr>
          <w:rFonts w:ascii="仿宋" w:eastAsia="仿宋" w:hAnsi="仿宋"/>
          <w:sz w:val="32"/>
          <w:szCs w:val="32"/>
        </w:rPr>
        <w:t>0533—2787105</w:t>
      </w:r>
      <w:r>
        <w:rPr>
          <w:rFonts w:ascii="仿宋" w:eastAsia="仿宋" w:hAnsi="仿宋" w:hint="eastAsia"/>
          <w:sz w:val="32"/>
          <w:szCs w:val="32"/>
        </w:rPr>
        <w:t>，</w:t>
      </w:r>
      <w:r>
        <w:rPr>
          <w:rFonts w:ascii="仿宋" w:eastAsia="仿宋" w:hAnsi="仿宋"/>
          <w:sz w:val="32"/>
          <w:szCs w:val="32"/>
        </w:rPr>
        <w:t>2786400</w:t>
      </w:r>
      <w:r>
        <w:rPr>
          <w:rFonts w:ascii="仿宋" w:eastAsia="仿宋" w:hAnsi="仿宋" w:hint="eastAsia"/>
          <w:sz w:val="32"/>
          <w:szCs w:val="32"/>
        </w:rPr>
        <w:t>。</w:t>
      </w:r>
    </w:p>
    <w:p w:rsidR="004F5621" w:rsidRDefault="001F3589" w:rsidP="0065738E">
      <w:pPr>
        <w:spacing w:line="580" w:lineRule="exact"/>
        <w:ind w:leftChars="200" w:left="420" w:firstLineChars="200" w:firstLine="640"/>
        <w:rPr>
          <w:rFonts w:ascii="仿宋" w:eastAsia="仿宋" w:hAnsi="仿宋"/>
          <w:sz w:val="32"/>
          <w:szCs w:val="32"/>
        </w:rPr>
      </w:pPr>
      <w:r>
        <w:rPr>
          <w:rFonts w:ascii="仿宋" w:eastAsia="仿宋" w:hAnsi="仿宋" w:hint="eastAsia"/>
          <w:sz w:val="32"/>
          <w:szCs w:val="32"/>
        </w:rPr>
        <w:t>（二）实行信息公开制度，学校对于复试方案、成绩和录取结果在研究生院网站进行公示，成绩和录取结果公示时间为</w:t>
      </w:r>
      <w:r>
        <w:rPr>
          <w:rFonts w:ascii="仿宋" w:eastAsia="仿宋" w:hAnsi="仿宋"/>
          <w:sz w:val="32"/>
          <w:szCs w:val="32"/>
        </w:rPr>
        <w:t>10</w:t>
      </w:r>
      <w:r>
        <w:rPr>
          <w:rFonts w:ascii="仿宋" w:eastAsia="仿宋" w:hAnsi="仿宋" w:hint="eastAsia"/>
          <w:sz w:val="32"/>
          <w:szCs w:val="32"/>
        </w:rPr>
        <w:t>个工作日。</w:t>
      </w:r>
    </w:p>
    <w:p w:rsidR="004F5621" w:rsidRDefault="001F3589" w:rsidP="0065738E">
      <w:pPr>
        <w:spacing w:line="580" w:lineRule="exact"/>
        <w:ind w:leftChars="200" w:left="420" w:firstLineChars="200" w:firstLine="640"/>
        <w:rPr>
          <w:rFonts w:ascii="仿宋" w:eastAsia="仿宋" w:hAnsi="仿宋"/>
          <w:spacing w:val="-2"/>
          <w:sz w:val="32"/>
          <w:szCs w:val="32"/>
        </w:rPr>
      </w:pPr>
      <w:r>
        <w:rPr>
          <w:rFonts w:ascii="仿宋" w:eastAsia="仿宋" w:hAnsi="仿宋" w:hint="eastAsia"/>
          <w:sz w:val="32"/>
          <w:szCs w:val="32"/>
        </w:rPr>
        <w:t>（三）</w:t>
      </w:r>
      <w:r>
        <w:rPr>
          <w:rFonts w:ascii="仿宋" w:eastAsia="仿宋" w:hAnsi="仿宋" w:hint="eastAsia"/>
          <w:spacing w:val="-2"/>
          <w:sz w:val="32"/>
          <w:szCs w:val="32"/>
        </w:rPr>
        <w:t>各单位研究生复试工作领导小组对本单位考生的复试结果负责。考生如有异议，各单位</w:t>
      </w:r>
      <w:r>
        <w:rPr>
          <w:rFonts w:ascii="仿宋" w:eastAsia="仿宋" w:hAnsi="仿宋"/>
          <w:spacing w:val="-2"/>
          <w:sz w:val="32"/>
          <w:szCs w:val="32"/>
        </w:rPr>
        <w:t>应当</w:t>
      </w:r>
      <w:r>
        <w:rPr>
          <w:rFonts w:ascii="仿宋" w:eastAsia="仿宋" w:hAnsi="仿宋" w:hint="eastAsia"/>
          <w:spacing w:val="-2"/>
          <w:sz w:val="32"/>
          <w:szCs w:val="32"/>
        </w:rPr>
        <w:t>及时</w:t>
      </w:r>
      <w:r>
        <w:rPr>
          <w:rFonts w:ascii="仿宋" w:eastAsia="仿宋" w:hAnsi="仿宋"/>
          <w:spacing w:val="-2"/>
          <w:sz w:val="32"/>
          <w:szCs w:val="32"/>
        </w:rPr>
        <w:t>进行调查、处理，</w:t>
      </w:r>
      <w:r>
        <w:rPr>
          <w:rFonts w:ascii="仿宋" w:eastAsia="仿宋" w:hAnsi="仿宋" w:hint="eastAsia"/>
          <w:spacing w:val="-2"/>
          <w:sz w:val="32"/>
          <w:szCs w:val="32"/>
        </w:rPr>
        <w:t>并向考生做出</w:t>
      </w:r>
      <w:r>
        <w:rPr>
          <w:rFonts w:ascii="仿宋" w:eastAsia="仿宋" w:hAnsi="仿宋"/>
          <w:spacing w:val="-2"/>
          <w:sz w:val="32"/>
          <w:szCs w:val="32"/>
        </w:rPr>
        <w:t>书面或口头答复</w:t>
      </w:r>
      <w:r>
        <w:rPr>
          <w:rFonts w:ascii="仿宋" w:eastAsia="仿宋" w:hAnsi="仿宋" w:hint="eastAsia"/>
          <w:spacing w:val="-2"/>
          <w:sz w:val="32"/>
          <w:szCs w:val="32"/>
        </w:rPr>
        <w:t>。</w:t>
      </w:r>
      <w:r>
        <w:rPr>
          <w:rFonts w:ascii="仿宋" w:eastAsia="仿宋" w:hAnsi="仿宋"/>
          <w:spacing w:val="-2"/>
          <w:sz w:val="32"/>
          <w:szCs w:val="32"/>
        </w:rPr>
        <w:t>考生</w:t>
      </w:r>
      <w:r>
        <w:rPr>
          <w:rFonts w:ascii="仿宋" w:eastAsia="仿宋" w:hAnsi="仿宋" w:hint="eastAsia"/>
          <w:spacing w:val="-2"/>
          <w:sz w:val="32"/>
          <w:szCs w:val="32"/>
        </w:rPr>
        <w:t>如</w:t>
      </w:r>
      <w:r>
        <w:rPr>
          <w:rFonts w:ascii="仿宋" w:eastAsia="仿宋" w:hAnsi="仿宋"/>
          <w:spacing w:val="-2"/>
          <w:sz w:val="32"/>
          <w:szCs w:val="32"/>
        </w:rPr>
        <w:t>对</w:t>
      </w:r>
      <w:r>
        <w:rPr>
          <w:rFonts w:ascii="仿宋" w:eastAsia="仿宋" w:hAnsi="仿宋" w:hint="eastAsia"/>
          <w:spacing w:val="-2"/>
          <w:sz w:val="32"/>
          <w:szCs w:val="32"/>
        </w:rPr>
        <w:t>招生</w:t>
      </w:r>
      <w:r>
        <w:rPr>
          <w:rFonts w:ascii="仿宋" w:eastAsia="仿宋" w:hAnsi="仿宋"/>
          <w:spacing w:val="-2"/>
          <w:sz w:val="32"/>
          <w:szCs w:val="32"/>
        </w:rPr>
        <w:t>单位</w:t>
      </w:r>
      <w:r>
        <w:rPr>
          <w:rFonts w:ascii="仿宋" w:eastAsia="仿宋" w:hAnsi="仿宋" w:hint="eastAsia"/>
          <w:spacing w:val="-2"/>
          <w:sz w:val="32"/>
          <w:szCs w:val="32"/>
        </w:rPr>
        <w:t>做出</w:t>
      </w:r>
      <w:r>
        <w:rPr>
          <w:rFonts w:ascii="仿宋" w:eastAsia="仿宋" w:hAnsi="仿宋"/>
          <w:spacing w:val="-2"/>
          <w:sz w:val="32"/>
          <w:szCs w:val="32"/>
        </w:rPr>
        <w:t>的答复</w:t>
      </w:r>
      <w:proofErr w:type="gramStart"/>
      <w:r>
        <w:rPr>
          <w:rFonts w:ascii="仿宋" w:eastAsia="仿宋" w:hAnsi="仿宋"/>
          <w:spacing w:val="-2"/>
          <w:sz w:val="32"/>
          <w:szCs w:val="32"/>
        </w:rPr>
        <w:t>不</w:t>
      </w:r>
      <w:proofErr w:type="gramEnd"/>
      <w:r>
        <w:rPr>
          <w:rFonts w:ascii="仿宋" w:eastAsia="仿宋" w:hAnsi="仿宋" w:hint="eastAsia"/>
          <w:spacing w:val="-2"/>
          <w:sz w:val="32"/>
          <w:szCs w:val="32"/>
        </w:rPr>
        <w:t>认同，可向学校研究生招生工作领导小组提出复议，由学校研究生招生工作领导小组</w:t>
      </w:r>
      <w:r>
        <w:rPr>
          <w:rFonts w:ascii="仿宋" w:eastAsia="仿宋" w:hAnsi="仿宋"/>
          <w:spacing w:val="-2"/>
          <w:sz w:val="32"/>
          <w:szCs w:val="32"/>
        </w:rPr>
        <w:t>进行调查，并按有关规定</w:t>
      </w:r>
      <w:r>
        <w:rPr>
          <w:rFonts w:ascii="仿宋" w:eastAsia="仿宋" w:hAnsi="仿宋" w:hint="eastAsia"/>
          <w:spacing w:val="-2"/>
          <w:sz w:val="32"/>
          <w:szCs w:val="32"/>
        </w:rPr>
        <w:t>做出</w:t>
      </w:r>
      <w:r>
        <w:rPr>
          <w:rFonts w:ascii="仿宋" w:eastAsia="仿宋" w:hAnsi="仿宋"/>
          <w:spacing w:val="-2"/>
          <w:sz w:val="32"/>
          <w:szCs w:val="32"/>
        </w:rPr>
        <w:t>书面答复。</w:t>
      </w:r>
    </w:p>
    <w:p w:rsidR="004F5621" w:rsidRDefault="001F3589" w:rsidP="0065738E">
      <w:pPr>
        <w:spacing w:line="560" w:lineRule="exact"/>
        <w:ind w:leftChars="200" w:left="420" w:firstLineChars="196" w:firstLine="627"/>
        <w:rPr>
          <w:rFonts w:ascii="黑体" w:eastAsia="黑体" w:hAnsi="黑体"/>
          <w:sz w:val="32"/>
          <w:szCs w:val="32"/>
        </w:rPr>
      </w:pPr>
      <w:r>
        <w:rPr>
          <w:rFonts w:ascii="黑体" w:eastAsia="黑体" w:hAnsi="黑体" w:hint="eastAsia"/>
          <w:sz w:val="32"/>
          <w:szCs w:val="32"/>
        </w:rPr>
        <w:t>七、工作纪律</w:t>
      </w:r>
    </w:p>
    <w:p w:rsidR="004F5621" w:rsidRDefault="001F3589" w:rsidP="0065738E">
      <w:pPr>
        <w:spacing w:line="560" w:lineRule="exact"/>
        <w:ind w:leftChars="200" w:left="420" w:firstLineChars="196" w:firstLine="627"/>
        <w:rPr>
          <w:rFonts w:ascii="仿宋" w:eastAsia="仿宋" w:hAnsi="仿宋"/>
          <w:b/>
          <w:sz w:val="32"/>
          <w:szCs w:val="32"/>
        </w:rPr>
      </w:pPr>
      <w:r>
        <w:rPr>
          <w:rFonts w:ascii="仿宋" w:eastAsia="仿宋" w:hAnsi="仿宋" w:hint="eastAsia"/>
          <w:sz w:val="32"/>
          <w:szCs w:val="32"/>
        </w:rPr>
        <w:t>（一）各招生单位须对所有参加复试的工作人员进行纪律培训，复试工作人员在复试及录取工作中应严格执行教育部、山东省教育招生考试院及学校有关硕士生招生复试录取工作的各项规定，不得有任何违规违纪的行为。</w:t>
      </w:r>
    </w:p>
    <w:p w:rsidR="004F5621" w:rsidRDefault="001F3589" w:rsidP="0065738E">
      <w:pPr>
        <w:spacing w:line="560" w:lineRule="exact"/>
        <w:ind w:leftChars="200" w:left="420" w:firstLineChars="196" w:firstLine="627"/>
        <w:rPr>
          <w:rFonts w:ascii="仿宋" w:eastAsia="仿宋" w:hAnsi="仿宋"/>
          <w:sz w:val="32"/>
          <w:szCs w:val="32"/>
        </w:rPr>
      </w:pPr>
      <w:r>
        <w:rPr>
          <w:rFonts w:ascii="仿宋" w:eastAsia="仿宋" w:hAnsi="仿宋" w:hint="eastAsia"/>
          <w:sz w:val="32"/>
          <w:szCs w:val="32"/>
        </w:rPr>
        <w:t>（二）实行回避制度，凡有直系亲属或利害关系人参加复试的人员，不得参加与复试及录取有关的工作。</w:t>
      </w:r>
    </w:p>
    <w:p w:rsidR="004F5621" w:rsidRDefault="001F3589" w:rsidP="0065738E">
      <w:pPr>
        <w:spacing w:line="560" w:lineRule="exact"/>
        <w:ind w:leftChars="200" w:left="420" w:firstLineChars="196" w:firstLine="627"/>
        <w:rPr>
          <w:rFonts w:ascii="仿宋" w:eastAsia="仿宋" w:hAnsi="仿宋"/>
          <w:sz w:val="32"/>
          <w:szCs w:val="32"/>
        </w:rPr>
      </w:pPr>
      <w:r>
        <w:rPr>
          <w:rFonts w:ascii="仿宋" w:eastAsia="仿宋" w:hAnsi="仿宋" w:hint="eastAsia"/>
          <w:sz w:val="32"/>
          <w:szCs w:val="32"/>
        </w:rPr>
        <w:t>（三）各单位行政负责人是第一责任人，对违反规定的单位和当事人，</w:t>
      </w:r>
      <w:r w:rsidR="004115B7">
        <w:rPr>
          <w:rFonts w:ascii="仿宋" w:eastAsia="仿宋" w:hAnsi="仿宋" w:hint="eastAsia"/>
          <w:sz w:val="32"/>
          <w:szCs w:val="32"/>
        </w:rPr>
        <w:t>依照国家法律和学校相关规定</w:t>
      </w:r>
      <w:r>
        <w:rPr>
          <w:rFonts w:ascii="仿宋" w:eastAsia="仿宋" w:hAnsi="仿宋" w:hint="eastAsia"/>
          <w:sz w:val="32"/>
          <w:szCs w:val="32"/>
        </w:rPr>
        <w:t>给予相应处分。</w:t>
      </w:r>
    </w:p>
    <w:p w:rsidR="004F5621" w:rsidRDefault="001F3589" w:rsidP="0065738E">
      <w:pPr>
        <w:spacing w:line="560" w:lineRule="exact"/>
        <w:ind w:leftChars="200" w:left="420" w:firstLineChars="196" w:firstLine="627"/>
        <w:rPr>
          <w:rFonts w:ascii="黑体" w:eastAsia="黑体" w:hAnsi="黑体"/>
          <w:sz w:val="32"/>
          <w:szCs w:val="32"/>
        </w:rPr>
      </w:pPr>
      <w:r>
        <w:rPr>
          <w:rFonts w:ascii="黑体" w:eastAsia="黑体" w:hAnsi="黑体" w:hint="eastAsia"/>
          <w:sz w:val="32"/>
          <w:szCs w:val="32"/>
        </w:rPr>
        <w:t>八、本方案适用于全日制和非全日制硕士研究生。</w:t>
      </w:r>
    </w:p>
    <w:p w:rsidR="004F5621" w:rsidRDefault="001F3589" w:rsidP="0065738E">
      <w:pPr>
        <w:spacing w:line="560" w:lineRule="exact"/>
        <w:ind w:leftChars="200" w:left="420" w:firstLineChars="196" w:firstLine="627"/>
        <w:rPr>
          <w:rFonts w:ascii="仿宋" w:eastAsia="仿宋" w:hAnsi="仿宋"/>
          <w:b/>
          <w:sz w:val="32"/>
          <w:szCs w:val="32"/>
        </w:rPr>
      </w:pPr>
      <w:r>
        <w:rPr>
          <w:rFonts w:ascii="黑体" w:eastAsia="黑体" w:hAnsi="黑体" w:hint="eastAsia"/>
          <w:sz w:val="32"/>
          <w:szCs w:val="32"/>
        </w:rPr>
        <w:t>九、本方案如与国家有关规定不符时，以国家规定为准。</w:t>
      </w:r>
    </w:p>
    <w:p w:rsidR="004F5621" w:rsidRDefault="001F3589" w:rsidP="0065738E">
      <w:pPr>
        <w:spacing w:line="560" w:lineRule="exact"/>
        <w:ind w:leftChars="200" w:left="420" w:firstLineChars="196" w:firstLine="627"/>
        <w:rPr>
          <w:rFonts w:ascii="黑体" w:eastAsia="黑体" w:hAnsi="黑体"/>
          <w:sz w:val="32"/>
          <w:szCs w:val="32"/>
        </w:rPr>
      </w:pPr>
      <w:r>
        <w:rPr>
          <w:rFonts w:ascii="黑体" w:eastAsia="黑体" w:hAnsi="黑体" w:hint="eastAsia"/>
          <w:sz w:val="32"/>
          <w:szCs w:val="32"/>
        </w:rPr>
        <w:t>十、本方案由研究生院负责解释。</w:t>
      </w:r>
    </w:p>
    <w:p w:rsidR="004F5621" w:rsidRDefault="004F5621" w:rsidP="0065738E">
      <w:pPr>
        <w:spacing w:line="560" w:lineRule="exact"/>
        <w:ind w:leftChars="200" w:left="420" w:firstLineChars="196" w:firstLine="630"/>
        <w:rPr>
          <w:rFonts w:ascii="仿宋" w:eastAsia="仿宋" w:hAnsi="仿宋"/>
          <w:b/>
          <w:sz w:val="32"/>
          <w:szCs w:val="32"/>
        </w:rPr>
      </w:pPr>
    </w:p>
    <w:sectPr w:rsidR="004F5621">
      <w:footerReference w:type="even" r:id="rId9"/>
      <w:footerReference w:type="default" r:id="rId10"/>
      <w:pgSz w:w="11906" w:h="16838"/>
      <w:pgMar w:top="1474" w:right="1474" w:bottom="1474" w:left="147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2D5A" w:rsidRDefault="00082D5A">
      <w:r>
        <w:separator/>
      </w:r>
    </w:p>
  </w:endnote>
  <w:endnote w:type="continuationSeparator" w:id="0">
    <w:p w:rsidR="00082D5A" w:rsidRDefault="00082D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21" w:rsidRDefault="001F3589">
    <w:pPr>
      <w:pStyle w:val="a4"/>
      <w:framePr w:wrap="around" w:vAnchor="text" w:hAnchor="margin" w:xAlign="outside" w:y="1"/>
      <w:rPr>
        <w:rStyle w:val="a7"/>
      </w:rPr>
    </w:pPr>
    <w:r>
      <w:rPr>
        <w:rStyle w:val="a7"/>
      </w:rPr>
      <w:fldChar w:fldCharType="begin"/>
    </w:r>
    <w:r>
      <w:rPr>
        <w:rStyle w:val="a7"/>
      </w:rPr>
      <w:instrText xml:space="preserve">PAGE  </w:instrText>
    </w:r>
    <w:r>
      <w:rPr>
        <w:rStyle w:val="a7"/>
      </w:rPr>
      <w:fldChar w:fldCharType="end"/>
    </w:r>
  </w:p>
  <w:p w:rsidR="004F5621" w:rsidRDefault="004F5621">
    <w:pPr>
      <w:pStyle w:val="a4"/>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5621" w:rsidRDefault="001F3589">
    <w:pPr>
      <w:pStyle w:val="a4"/>
      <w:framePr w:wrap="around" w:vAnchor="text" w:hAnchor="margin" w:xAlign="outside" w:y="1"/>
      <w:rPr>
        <w:rStyle w:val="a7"/>
        <w:rFonts w:ascii="宋体" w:hAnsi="宋体"/>
        <w:sz w:val="28"/>
        <w:szCs w:val="28"/>
      </w:rPr>
    </w:pPr>
    <w:r>
      <w:rPr>
        <w:rStyle w:val="a7"/>
        <w:rFonts w:ascii="宋体" w:hAnsi="宋体" w:hint="eastAsia"/>
        <w:sz w:val="28"/>
        <w:szCs w:val="28"/>
      </w:rPr>
      <w:t xml:space="preserve">— </w:t>
    </w:r>
    <w:r>
      <w:rPr>
        <w:rStyle w:val="a7"/>
        <w:rFonts w:ascii="宋体" w:hAnsi="宋体"/>
        <w:sz w:val="28"/>
        <w:szCs w:val="28"/>
      </w:rPr>
      <w:fldChar w:fldCharType="begin"/>
    </w:r>
    <w:r>
      <w:rPr>
        <w:rStyle w:val="a7"/>
        <w:rFonts w:ascii="宋体" w:hAnsi="宋体"/>
        <w:sz w:val="28"/>
        <w:szCs w:val="28"/>
      </w:rPr>
      <w:instrText xml:space="preserve">PAGE  </w:instrText>
    </w:r>
    <w:r>
      <w:rPr>
        <w:rStyle w:val="a7"/>
        <w:rFonts w:ascii="宋体" w:hAnsi="宋体"/>
        <w:sz w:val="28"/>
        <w:szCs w:val="28"/>
      </w:rPr>
      <w:fldChar w:fldCharType="separate"/>
    </w:r>
    <w:r w:rsidR="00F1603C">
      <w:rPr>
        <w:rStyle w:val="a7"/>
        <w:rFonts w:ascii="宋体" w:hAnsi="宋体"/>
        <w:noProof/>
        <w:sz w:val="28"/>
        <w:szCs w:val="28"/>
      </w:rPr>
      <w:t>8</w:t>
    </w:r>
    <w:r>
      <w:rPr>
        <w:rStyle w:val="a7"/>
        <w:rFonts w:ascii="宋体" w:hAnsi="宋体"/>
        <w:sz w:val="28"/>
        <w:szCs w:val="28"/>
      </w:rPr>
      <w:fldChar w:fldCharType="end"/>
    </w:r>
    <w:r>
      <w:rPr>
        <w:rStyle w:val="a7"/>
        <w:rFonts w:ascii="宋体" w:hAnsi="宋体" w:hint="eastAsia"/>
        <w:sz w:val="28"/>
        <w:szCs w:val="28"/>
      </w:rPr>
      <w:t xml:space="preserve"> —</w:t>
    </w:r>
  </w:p>
  <w:p w:rsidR="004F5621" w:rsidRDefault="004F5621">
    <w:pPr>
      <w:pStyle w:val="a4"/>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2D5A" w:rsidRDefault="00082D5A">
      <w:r>
        <w:separator/>
      </w:r>
    </w:p>
  </w:footnote>
  <w:footnote w:type="continuationSeparator" w:id="0">
    <w:p w:rsidR="00082D5A" w:rsidRDefault="00082D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F0155D"/>
    <w:multiLevelType w:val="hybridMultilevel"/>
    <w:tmpl w:val="DD78E3E2"/>
    <w:lvl w:ilvl="0" w:tplc="5C8CD83A">
      <w:start w:val="1"/>
      <w:numFmt w:val="decimal"/>
      <w:lvlText w:val="%1."/>
      <w:lvlJc w:val="left"/>
      <w:pPr>
        <w:ind w:left="1410" w:hanging="420"/>
      </w:pPr>
      <w:rPr>
        <w:rFonts w:hint="default"/>
      </w:rPr>
    </w:lvl>
    <w:lvl w:ilvl="1" w:tplc="04090019" w:tentative="1">
      <w:start w:val="1"/>
      <w:numFmt w:val="lowerLetter"/>
      <w:lvlText w:val="%2)"/>
      <w:lvlJc w:val="left"/>
      <w:pPr>
        <w:ind w:left="1830" w:hanging="420"/>
      </w:pPr>
    </w:lvl>
    <w:lvl w:ilvl="2" w:tplc="0409001B" w:tentative="1">
      <w:start w:val="1"/>
      <w:numFmt w:val="lowerRoman"/>
      <w:lvlText w:val="%3."/>
      <w:lvlJc w:val="right"/>
      <w:pPr>
        <w:ind w:left="2250" w:hanging="420"/>
      </w:pPr>
    </w:lvl>
    <w:lvl w:ilvl="3" w:tplc="0409000F" w:tentative="1">
      <w:start w:val="1"/>
      <w:numFmt w:val="decimal"/>
      <w:lvlText w:val="%4."/>
      <w:lvlJc w:val="left"/>
      <w:pPr>
        <w:ind w:left="2670" w:hanging="420"/>
      </w:pPr>
    </w:lvl>
    <w:lvl w:ilvl="4" w:tplc="04090019" w:tentative="1">
      <w:start w:val="1"/>
      <w:numFmt w:val="lowerLetter"/>
      <w:lvlText w:val="%5)"/>
      <w:lvlJc w:val="left"/>
      <w:pPr>
        <w:ind w:left="3090" w:hanging="420"/>
      </w:pPr>
    </w:lvl>
    <w:lvl w:ilvl="5" w:tplc="0409001B" w:tentative="1">
      <w:start w:val="1"/>
      <w:numFmt w:val="lowerRoman"/>
      <w:lvlText w:val="%6."/>
      <w:lvlJc w:val="right"/>
      <w:pPr>
        <w:ind w:left="3510" w:hanging="420"/>
      </w:pPr>
    </w:lvl>
    <w:lvl w:ilvl="6" w:tplc="0409000F" w:tentative="1">
      <w:start w:val="1"/>
      <w:numFmt w:val="decimal"/>
      <w:lvlText w:val="%7."/>
      <w:lvlJc w:val="left"/>
      <w:pPr>
        <w:ind w:left="3930" w:hanging="420"/>
      </w:pPr>
    </w:lvl>
    <w:lvl w:ilvl="7" w:tplc="04090019" w:tentative="1">
      <w:start w:val="1"/>
      <w:numFmt w:val="lowerLetter"/>
      <w:lvlText w:val="%8)"/>
      <w:lvlJc w:val="left"/>
      <w:pPr>
        <w:ind w:left="4350" w:hanging="420"/>
      </w:pPr>
    </w:lvl>
    <w:lvl w:ilvl="8" w:tplc="0409001B" w:tentative="1">
      <w:start w:val="1"/>
      <w:numFmt w:val="lowerRoman"/>
      <w:lvlText w:val="%9."/>
      <w:lvlJc w:val="right"/>
      <w:pPr>
        <w:ind w:left="477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03906"/>
    <w:rsid w:val="00082D5A"/>
    <w:rsid w:val="00083760"/>
    <w:rsid w:val="00092DDA"/>
    <w:rsid w:val="000A2187"/>
    <w:rsid w:val="000A3C6A"/>
    <w:rsid w:val="000C5C71"/>
    <w:rsid w:val="000C64F8"/>
    <w:rsid w:val="000D1F7B"/>
    <w:rsid w:val="000D36E8"/>
    <w:rsid w:val="000D5260"/>
    <w:rsid w:val="000D59BA"/>
    <w:rsid w:val="001135C6"/>
    <w:rsid w:val="001177D2"/>
    <w:rsid w:val="00120E3B"/>
    <w:rsid w:val="001B2816"/>
    <w:rsid w:val="001B5307"/>
    <w:rsid w:val="001D64FB"/>
    <w:rsid w:val="001F3589"/>
    <w:rsid w:val="0022375F"/>
    <w:rsid w:val="0023358F"/>
    <w:rsid w:val="00272447"/>
    <w:rsid w:val="002A5B67"/>
    <w:rsid w:val="002C6837"/>
    <w:rsid w:val="00302671"/>
    <w:rsid w:val="0031312A"/>
    <w:rsid w:val="003169F7"/>
    <w:rsid w:val="00336762"/>
    <w:rsid w:val="00371406"/>
    <w:rsid w:val="00391269"/>
    <w:rsid w:val="00392A10"/>
    <w:rsid w:val="003A436A"/>
    <w:rsid w:val="003A6DF5"/>
    <w:rsid w:val="003B5CCA"/>
    <w:rsid w:val="003C0C57"/>
    <w:rsid w:val="003D5312"/>
    <w:rsid w:val="003F06AE"/>
    <w:rsid w:val="00403CFF"/>
    <w:rsid w:val="004115B7"/>
    <w:rsid w:val="00412E37"/>
    <w:rsid w:val="00422730"/>
    <w:rsid w:val="00427204"/>
    <w:rsid w:val="00430560"/>
    <w:rsid w:val="00454ABE"/>
    <w:rsid w:val="0045693B"/>
    <w:rsid w:val="004615D0"/>
    <w:rsid w:val="00463ADF"/>
    <w:rsid w:val="004700CF"/>
    <w:rsid w:val="0048059B"/>
    <w:rsid w:val="00482F0C"/>
    <w:rsid w:val="00483B54"/>
    <w:rsid w:val="00497D7F"/>
    <w:rsid w:val="004A125E"/>
    <w:rsid w:val="004A2C65"/>
    <w:rsid w:val="004C1D51"/>
    <w:rsid w:val="004C2B99"/>
    <w:rsid w:val="004C75E2"/>
    <w:rsid w:val="004E6FE5"/>
    <w:rsid w:val="004F5621"/>
    <w:rsid w:val="0050487A"/>
    <w:rsid w:val="00515158"/>
    <w:rsid w:val="0053363B"/>
    <w:rsid w:val="00562554"/>
    <w:rsid w:val="005705C4"/>
    <w:rsid w:val="005837CC"/>
    <w:rsid w:val="00586DE6"/>
    <w:rsid w:val="005C25A4"/>
    <w:rsid w:val="005F3F05"/>
    <w:rsid w:val="00603906"/>
    <w:rsid w:val="00626811"/>
    <w:rsid w:val="0062715A"/>
    <w:rsid w:val="00655F82"/>
    <w:rsid w:val="0065738E"/>
    <w:rsid w:val="00667E48"/>
    <w:rsid w:val="00686BF2"/>
    <w:rsid w:val="006B13A3"/>
    <w:rsid w:val="006B6886"/>
    <w:rsid w:val="006D60F8"/>
    <w:rsid w:val="006F0BE2"/>
    <w:rsid w:val="007003D5"/>
    <w:rsid w:val="007151A7"/>
    <w:rsid w:val="007237C1"/>
    <w:rsid w:val="00745FE0"/>
    <w:rsid w:val="00756042"/>
    <w:rsid w:val="007671C1"/>
    <w:rsid w:val="007B7A7A"/>
    <w:rsid w:val="007D701E"/>
    <w:rsid w:val="007E21EB"/>
    <w:rsid w:val="00800E7E"/>
    <w:rsid w:val="008204EE"/>
    <w:rsid w:val="00844B18"/>
    <w:rsid w:val="00865E2D"/>
    <w:rsid w:val="0089275F"/>
    <w:rsid w:val="008A4A29"/>
    <w:rsid w:val="008B62B1"/>
    <w:rsid w:val="008D0994"/>
    <w:rsid w:val="008D41EF"/>
    <w:rsid w:val="008D7BCF"/>
    <w:rsid w:val="008E0802"/>
    <w:rsid w:val="008F3B1D"/>
    <w:rsid w:val="00905F1E"/>
    <w:rsid w:val="009121C4"/>
    <w:rsid w:val="00914CB7"/>
    <w:rsid w:val="00971D4F"/>
    <w:rsid w:val="00973275"/>
    <w:rsid w:val="00973EE3"/>
    <w:rsid w:val="009A3E84"/>
    <w:rsid w:val="009C7B04"/>
    <w:rsid w:val="009D01A1"/>
    <w:rsid w:val="009E4761"/>
    <w:rsid w:val="00A00EB6"/>
    <w:rsid w:val="00A35FD9"/>
    <w:rsid w:val="00A37217"/>
    <w:rsid w:val="00A43B0A"/>
    <w:rsid w:val="00A50F40"/>
    <w:rsid w:val="00A7470E"/>
    <w:rsid w:val="00A774B8"/>
    <w:rsid w:val="00AA3AB9"/>
    <w:rsid w:val="00AB69B1"/>
    <w:rsid w:val="00AF4335"/>
    <w:rsid w:val="00B027A5"/>
    <w:rsid w:val="00B038BB"/>
    <w:rsid w:val="00B5153C"/>
    <w:rsid w:val="00B71846"/>
    <w:rsid w:val="00B801EC"/>
    <w:rsid w:val="00BA59BA"/>
    <w:rsid w:val="00BF6744"/>
    <w:rsid w:val="00C23B57"/>
    <w:rsid w:val="00C32099"/>
    <w:rsid w:val="00C572BB"/>
    <w:rsid w:val="00C57CBC"/>
    <w:rsid w:val="00C62C91"/>
    <w:rsid w:val="00C702E2"/>
    <w:rsid w:val="00CA6680"/>
    <w:rsid w:val="00CD495F"/>
    <w:rsid w:val="00CF3804"/>
    <w:rsid w:val="00D008AC"/>
    <w:rsid w:val="00D07D37"/>
    <w:rsid w:val="00D343AE"/>
    <w:rsid w:val="00D46104"/>
    <w:rsid w:val="00D50A5F"/>
    <w:rsid w:val="00D65975"/>
    <w:rsid w:val="00D946AD"/>
    <w:rsid w:val="00DA2644"/>
    <w:rsid w:val="00DE5593"/>
    <w:rsid w:val="00DF544F"/>
    <w:rsid w:val="00E05510"/>
    <w:rsid w:val="00E24570"/>
    <w:rsid w:val="00E3024A"/>
    <w:rsid w:val="00E360DC"/>
    <w:rsid w:val="00E36164"/>
    <w:rsid w:val="00E4545B"/>
    <w:rsid w:val="00E52571"/>
    <w:rsid w:val="00E6215D"/>
    <w:rsid w:val="00E94F66"/>
    <w:rsid w:val="00EA4EA0"/>
    <w:rsid w:val="00EB73D3"/>
    <w:rsid w:val="00EC0811"/>
    <w:rsid w:val="00ED28C9"/>
    <w:rsid w:val="00F00A5C"/>
    <w:rsid w:val="00F1603C"/>
    <w:rsid w:val="00F37569"/>
    <w:rsid w:val="00F84DB9"/>
    <w:rsid w:val="00FA3496"/>
    <w:rsid w:val="00FD21CE"/>
    <w:rsid w:val="00FF4DA7"/>
    <w:rsid w:val="561469E5"/>
    <w:rsid w:val="77716F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qFormat="1"/>
    <w:lsdException w:name="footer" w:qFormat="1"/>
    <w:lsdException w:name="caption" w:locked="1" w:semiHidden="1" w:unhideWhenUsed="1" w:qFormat="1"/>
    <w:lsdException w:name="page number" w:qFormat="1"/>
    <w:lsdException w:name="Title" w:locked="1" w:qFormat="1"/>
    <w:lsdException w:name="Default Paragraph Font" w:semiHidden="1" w:uiPriority="1" w:unhideWhenUsed="1" w:qFormat="1"/>
    <w:lsdException w:name="Subtitle" w:locked="1" w:qFormat="1"/>
    <w:lsdException w:name="Date" w:qFormat="1"/>
    <w:lsdException w:name="Strong" w:locked="1" w:qFormat="1"/>
    <w:lsdException w:name="Emphasis" w:locked="1"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lock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4ABE"/>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qFormat/>
    <w:pPr>
      <w:ind w:leftChars="2500" w:left="100"/>
    </w:pPr>
  </w:style>
  <w:style w:type="paragraph" w:styleId="a4">
    <w:name w:val="footer"/>
    <w:basedOn w:val="a"/>
    <w:qFormat/>
    <w:pPr>
      <w:tabs>
        <w:tab w:val="center" w:pos="4153"/>
        <w:tab w:val="right" w:pos="8306"/>
      </w:tabs>
      <w:snapToGrid w:val="0"/>
      <w:jc w:val="left"/>
    </w:pPr>
    <w:rPr>
      <w:sz w:val="18"/>
      <w:szCs w:val="18"/>
    </w:rPr>
  </w:style>
  <w:style w:type="paragraph" w:styleId="a5">
    <w:name w:val="header"/>
    <w:basedOn w:val="a"/>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qFormat/>
    <w:pPr>
      <w:widowControl/>
      <w:spacing w:before="100" w:beforeAutospacing="1" w:after="100" w:afterAutospacing="1"/>
      <w:jc w:val="left"/>
    </w:pPr>
    <w:rPr>
      <w:rFonts w:ascii="宋体" w:hAnsi="宋体" w:cs="宋体"/>
      <w:kern w:val="0"/>
      <w:sz w:val="24"/>
      <w:szCs w:val="24"/>
    </w:rPr>
  </w:style>
  <w:style w:type="character" w:styleId="a7">
    <w:name w:val="page number"/>
    <w:basedOn w:val="a0"/>
    <w:qFormat/>
  </w:style>
  <w:style w:type="paragraph" w:styleId="a8">
    <w:name w:val="List Paragraph"/>
    <w:basedOn w:val="a"/>
    <w:uiPriority w:val="99"/>
    <w:unhideWhenUsed/>
    <w:rsid w:val="00A37217"/>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8</Pages>
  <Words>623</Words>
  <Characters>3555</Characters>
  <Application>Microsoft Office Word</Application>
  <DocSecurity>0</DocSecurity>
  <Lines>29</Lines>
  <Paragraphs>8</Paragraphs>
  <ScaleCrop>false</ScaleCrop>
  <Company>sdut</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鲁理工大政发〔2016〕41号            签发人：吕传毅</dc:title>
  <dc:creator>Administrator</dc:creator>
  <cp:lastModifiedBy>Administrator</cp:lastModifiedBy>
  <cp:revision>22</cp:revision>
  <cp:lastPrinted>2019-03-17T08:47:00Z</cp:lastPrinted>
  <dcterms:created xsi:type="dcterms:W3CDTF">2016-03-29T06:46:00Z</dcterms:created>
  <dcterms:modified xsi:type="dcterms:W3CDTF">2019-03-17T09:17:00Z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