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8C" w:rsidRPr="007C118C" w:rsidRDefault="007C118C" w:rsidP="007C118C">
      <w:pPr>
        <w:jc w:val="left"/>
        <w:rPr>
          <w:rFonts w:ascii="黑体" w:eastAsia="黑体" w:hAnsi="黑体"/>
          <w:sz w:val="32"/>
          <w:szCs w:val="32"/>
        </w:rPr>
      </w:pPr>
      <w:r w:rsidRPr="007C118C">
        <w:rPr>
          <w:rFonts w:ascii="黑体" w:eastAsia="黑体" w:hAnsi="黑体" w:hint="eastAsia"/>
          <w:sz w:val="32"/>
          <w:szCs w:val="32"/>
        </w:rPr>
        <w:t>附件2</w:t>
      </w:r>
    </w:p>
    <w:p w:rsidR="00CF0C40" w:rsidRDefault="00CF0C40" w:rsidP="00CF0C4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7C118C">
        <w:rPr>
          <w:rFonts w:asciiTheme="minorEastAsia" w:eastAsiaTheme="minorEastAsia" w:hAnsiTheme="minorEastAsia" w:hint="eastAsia"/>
          <w:b/>
          <w:bCs/>
          <w:sz w:val="44"/>
          <w:szCs w:val="44"/>
        </w:rPr>
        <w:t>2019年研究生骨干培训课程设置</w:t>
      </w:r>
    </w:p>
    <w:p w:rsidR="007C118C" w:rsidRPr="007C118C" w:rsidRDefault="007C118C" w:rsidP="00CF0C40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tbl>
      <w:tblPr>
        <w:tblStyle w:val="a3"/>
        <w:tblW w:w="5137" w:type="pct"/>
        <w:jc w:val="center"/>
        <w:tblLook w:val="04A0" w:firstRow="1" w:lastRow="0" w:firstColumn="1" w:lastColumn="0" w:noHBand="0" w:noVBand="1"/>
      </w:tblPr>
      <w:tblGrid>
        <w:gridCol w:w="934"/>
        <w:gridCol w:w="6657"/>
        <w:gridCol w:w="1171"/>
      </w:tblGrid>
      <w:tr w:rsidR="00CF0C40" w:rsidRPr="00CF0C40" w:rsidTr="00CF0C40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40" w:rsidRPr="007C118C" w:rsidRDefault="00CF0C40" w:rsidP="00CF0C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40" w:rsidRPr="007C118C" w:rsidRDefault="00CF0C40" w:rsidP="00CF0C4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b/>
                <w:sz w:val="24"/>
                <w:szCs w:val="24"/>
              </w:rPr>
              <w:t>培训内容</w:t>
            </w:r>
            <w:r w:rsidR="007C118C">
              <w:rPr>
                <w:rFonts w:ascii="仿宋" w:eastAsia="仿宋" w:hAnsi="仿宋" w:hint="eastAsia"/>
                <w:b/>
                <w:sz w:val="24"/>
                <w:szCs w:val="24"/>
              </w:rPr>
              <w:t>/实践环节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CF0C40" w:rsidP="00E95B3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b/>
                <w:sz w:val="24"/>
                <w:szCs w:val="24"/>
              </w:rPr>
              <w:t>主讲人</w:t>
            </w:r>
            <w:r w:rsidR="007C118C">
              <w:rPr>
                <w:rFonts w:ascii="仿宋" w:eastAsia="仿宋" w:hAnsi="仿宋" w:hint="eastAsia"/>
                <w:b/>
                <w:sz w:val="24"/>
                <w:szCs w:val="24"/>
              </w:rPr>
              <w:t>/负责人</w:t>
            </w:r>
          </w:p>
        </w:tc>
      </w:tr>
      <w:tr w:rsidR="007C118C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7C118C" w:rsidRDefault="007C118C" w:rsidP="00E03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7C118C" w:rsidRDefault="007C118C" w:rsidP="00E036B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班级文化建设、分班、班委选举（线上）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班主任</w:t>
            </w:r>
          </w:p>
        </w:tc>
      </w:tr>
      <w:tr w:rsidR="007C118C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7C118C" w:rsidRDefault="007C118C" w:rsidP="00E03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7C118C" w:rsidRDefault="007C118C" w:rsidP="00E036B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校内素质拓展（趣味运动</w:t>
            </w:r>
            <w:r w:rsidR="00771592">
              <w:rPr>
                <w:rFonts w:ascii="仿宋_GB2312" w:eastAsia="仿宋_GB2312" w:hint="eastAsia"/>
                <w:sz w:val="24"/>
                <w:szCs w:val="24"/>
              </w:rPr>
              <w:t>、线下交流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陈强</w:t>
            </w:r>
          </w:p>
        </w:tc>
      </w:tr>
      <w:tr w:rsidR="00CF0C4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7C118C" w:rsidP="00E03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40" w:rsidRPr="007C118C" w:rsidRDefault="00CF0C4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_GB2312" w:eastAsia="仿宋_GB2312" w:hint="eastAsia"/>
                <w:sz w:val="24"/>
                <w:szCs w:val="24"/>
              </w:rPr>
              <w:t>习近平新时代中国特色社会主义思想概论</w:t>
            </w:r>
            <w:r w:rsidR="002F72A0" w:rsidRPr="007C118C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="002F72A0" w:rsidRPr="007C118C">
              <w:rPr>
                <w:rFonts w:ascii="仿宋" w:eastAsia="仿宋" w:hAnsi="仿宋" w:hint="eastAsia"/>
                <w:sz w:val="24"/>
                <w:szCs w:val="24"/>
              </w:rPr>
              <w:t>总书记讲话解读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0B4EDA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许东波</w:t>
            </w:r>
          </w:p>
        </w:tc>
      </w:tr>
      <w:tr w:rsidR="00CF0C4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7C118C" w:rsidP="00E03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CF0C4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_GB2312" w:eastAsia="仿宋_GB2312" w:hint="eastAsia"/>
                <w:sz w:val="24"/>
                <w:szCs w:val="24"/>
              </w:rPr>
              <w:t>筑牢意识形态防线，努力成长为“能够担当民族复兴大任的时代新人”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CF0C40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张子礼</w:t>
            </w:r>
          </w:p>
        </w:tc>
      </w:tr>
      <w:tr w:rsidR="00CF0C4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0B4EDA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党史国史教育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0B4EDA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房晓军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李先伦</w:t>
            </w:r>
          </w:p>
        </w:tc>
      </w:tr>
      <w:tr w:rsidR="00CF0C4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CF0C4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形势与政策（中美关系、香港问题）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CF0C40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岳松</w:t>
            </w:r>
          </w:p>
        </w:tc>
      </w:tr>
      <w:tr w:rsidR="00CF0C4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CF0C4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="00BC3601">
              <w:rPr>
                <w:rFonts w:ascii="仿宋" w:eastAsia="仿宋" w:hAnsi="仿宋" w:hint="eastAsia"/>
                <w:sz w:val="24"/>
                <w:szCs w:val="24"/>
              </w:rPr>
              <w:t>社会思潮辨析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40" w:rsidRPr="007C118C" w:rsidRDefault="00CF0C40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刘东锋</w:t>
            </w:r>
          </w:p>
        </w:tc>
      </w:tr>
      <w:tr w:rsidR="002F72A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0" w:rsidRPr="007C118C" w:rsidRDefault="002F72A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遵守学术道德，提升科研能力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2F72A0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</w:tc>
      </w:tr>
      <w:tr w:rsidR="002F72A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BC3601" w:rsidP="00BC3601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培育和践行</w:t>
            </w:r>
            <w:r w:rsidR="002F72A0" w:rsidRPr="007C118C">
              <w:rPr>
                <w:rFonts w:ascii="仿宋" w:eastAsia="仿宋" w:hAnsi="仿宋" w:hint="eastAsia"/>
                <w:sz w:val="24"/>
                <w:szCs w:val="24"/>
              </w:rPr>
              <w:t>社会主义核心价值观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2F72A0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宋伟</w:t>
            </w:r>
          </w:p>
        </w:tc>
      </w:tr>
      <w:tr w:rsidR="002F72A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2F72A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公文写作</w:t>
            </w:r>
            <w:bookmarkStart w:id="0" w:name="_GoBack"/>
            <w:bookmarkEnd w:id="0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2F72A0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徐文明</w:t>
            </w:r>
          </w:p>
        </w:tc>
      </w:tr>
      <w:tr w:rsidR="002F72A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BC3601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有礼走遍天下——学生礼仪培训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2F72A0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戴洁</w:t>
            </w:r>
          </w:p>
        </w:tc>
      </w:tr>
      <w:tr w:rsidR="002F72A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0B4EDA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心理团体辅导、沙盘游戏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3B5C77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王素霞</w:t>
            </w:r>
          </w:p>
        </w:tc>
      </w:tr>
      <w:tr w:rsidR="00452389" w:rsidRPr="00452389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452389" w:rsidRDefault="00355C6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2389">
              <w:rPr>
                <w:rFonts w:ascii="仿宋" w:eastAsia="仿宋" w:hAnsi="仿宋" w:hint="eastAsia"/>
                <w:sz w:val="24"/>
                <w:szCs w:val="24"/>
              </w:rPr>
              <w:t>户</w:t>
            </w:r>
            <w:r w:rsidR="007C118C" w:rsidRPr="00452389">
              <w:rPr>
                <w:rFonts w:ascii="仿宋" w:eastAsia="仿宋" w:hAnsi="仿宋" w:hint="eastAsia"/>
                <w:sz w:val="24"/>
                <w:szCs w:val="24"/>
              </w:rPr>
              <w:t>外</w:t>
            </w:r>
            <w:r w:rsidR="002F72A0" w:rsidRPr="00452389">
              <w:rPr>
                <w:rFonts w:ascii="仿宋" w:eastAsia="仿宋" w:hAnsi="仿宋" w:hint="eastAsia"/>
                <w:sz w:val="24"/>
                <w:szCs w:val="24"/>
              </w:rPr>
              <w:t>素质拓展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452389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2389">
              <w:rPr>
                <w:rFonts w:ascii="仿宋" w:eastAsia="仿宋" w:hAnsi="仿宋" w:hint="eastAsia"/>
                <w:sz w:val="24"/>
                <w:szCs w:val="24"/>
              </w:rPr>
              <w:t>陈强</w:t>
            </w:r>
          </w:p>
        </w:tc>
      </w:tr>
      <w:tr w:rsidR="002F72A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2F72A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现场教育（淄博历史展览馆）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陈强</w:t>
            </w:r>
          </w:p>
        </w:tc>
      </w:tr>
      <w:tr w:rsidR="002F72A0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2F72A0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118C">
              <w:rPr>
                <w:rFonts w:ascii="仿宋" w:eastAsia="仿宋" w:hAnsi="仿宋" w:hint="eastAsia"/>
                <w:sz w:val="24"/>
                <w:szCs w:val="24"/>
              </w:rPr>
              <w:t>集中交流研讨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0" w:rsidRP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班委会</w:t>
            </w:r>
          </w:p>
        </w:tc>
      </w:tr>
      <w:tr w:rsidR="007C118C" w:rsidRPr="00CF0C40" w:rsidTr="00E036B4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Default="007C118C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7C118C" w:rsidRDefault="007C118C" w:rsidP="00E036B4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结业汇报展示、结业仪式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7C118C" w:rsidRDefault="00E64351" w:rsidP="00E036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韩长江</w:t>
            </w:r>
          </w:p>
        </w:tc>
      </w:tr>
    </w:tbl>
    <w:p w:rsidR="001A1FBA" w:rsidRDefault="001A1FBA">
      <w:pPr>
        <w:rPr>
          <w:rFonts w:ascii="黑体" w:eastAsia="黑体" w:hAnsi="黑体"/>
          <w:sz w:val="24"/>
          <w:szCs w:val="24"/>
        </w:rPr>
      </w:pPr>
    </w:p>
    <w:p w:rsidR="006F0B6F" w:rsidRPr="007C118C" w:rsidRDefault="00EF3974">
      <w:pPr>
        <w:rPr>
          <w:sz w:val="24"/>
          <w:szCs w:val="24"/>
        </w:rPr>
      </w:pPr>
      <w:r w:rsidRPr="007C118C">
        <w:rPr>
          <w:rFonts w:ascii="黑体" w:eastAsia="黑体" w:hAnsi="黑体" w:hint="eastAsia"/>
          <w:sz w:val="24"/>
          <w:szCs w:val="24"/>
        </w:rPr>
        <w:t>培训对象:</w:t>
      </w:r>
      <w:r w:rsidRPr="007C118C">
        <w:rPr>
          <w:rFonts w:ascii="仿宋" w:eastAsia="仿宋" w:hAnsi="仿宋" w:hint="eastAsia"/>
          <w:sz w:val="24"/>
          <w:szCs w:val="24"/>
        </w:rPr>
        <w:t>校研究生会、风絮诗社、各学院研究生会、党支部、团支部、班委会主要成员、辅导员助理以及在学术科研、文化体育、志愿服务等方面成绩突出的优秀研究生。</w:t>
      </w:r>
      <w:r w:rsidR="006305B3" w:rsidRPr="007C118C">
        <w:rPr>
          <w:rFonts w:ascii="仿宋" w:eastAsia="仿宋" w:hAnsi="仿宋" w:hint="eastAsia"/>
          <w:sz w:val="24"/>
          <w:szCs w:val="24"/>
        </w:rPr>
        <w:t>人数约</w:t>
      </w:r>
      <w:r w:rsidR="006305B3" w:rsidRPr="007C118C">
        <w:rPr>
          <w:rFonts w:ascii="仿宋" w:eastAsia="仿宋" w:hAnsi="仿宋"/>
          <w:sz w:val="24"/>
          <w:szCs w:val="24"/>
        </w:rPr>
        <w:t>100人</w:t>
      </w:r>
      <w:r w:rsidR="006305B3" w:rsidRPr="007C118C">
        <w:rPr>
          <w:rFonts w:ascii="仿宋" w:eastAsia="仿宋" w:hAnsi="仿宋" w:hint="eastAsia"/>
          <w:sz w:val="24"/>
          <w:szCs w:val="24"/>
        </w:rPr>
        <w:t>。</w:t>
      </w:r>
    </w:p>
    <w:sectPr w:rsidR="006F0B6F" w:rsidRPr="007C118C" w:rsidSect="006305B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FF" w:rsidRDefault="005440FF" w:rsidP="00EF3974">
      <w:r>
        <w:separator/>
      </w:r>
    </w:p>
  </w:endnote>
  <w:endnote w:type="continuationSeparator" w:id="0">
    <w:p w:rsidR="005440FF" w:rsidRDefault="005440FF" w:rsidP="00E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FF" w:rsidRDefault="005440FF" w:rsidP="00EF3974">
      <w:r>
        <w:separator/>
      </w:r>
    </w:p>
  </w:footnote>
  <w:footnote w:type="continuationSeparator" w:id="0">
    <w:p w:rsidR="005440FF" w:rsidRDefault="005440FF" w:rsidP="00EF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FA"/>
    <w:rsid w:val="000211BC"/>
    <w:rsid w:val="00046DD5"/>
    <w:rsid w:val="000B4EDA"/>
    <w:rsid w:val="0018072D"/>
    <w:rsid w:val="001A1FBA"/>
    <w:rsid w:val="001D33E2"/>
    <w:rsid w:val="00247837"/>
    <w:rsid w:val="002F72A0"/>
    <w:rsid w:val="00355C60"/>
    <w:rsid w:val="00362A97"/>
    <w:rsid w:val="003A7D5E"/>
    <w:rsid w:val="003B5C77"/>
    <w:rsid w:val="00412767"/>
    <w:rsid w:val="00452389"/>
    <w:rsid w:val="004C088D"/>
    <w:rsid w:val="005440FF"/>
    <w:rsid w:val="006305B3"/>
    <w:rsid w:val="00644666"/>
    <w:rsid w:val="006F0B6F"/>
    <w:rsid w:val="006F0F4F"/>
    <w:rsid w:val="00771592"/>
    <w:rsid w:val="0079632E"/>
    <w:rsid w:val="007C118C"/>
    <w:rsid w:val="00824530"/>
    <w:rsid w:val="008344CF"/>
    <w:rsid w:val="00A459FC"/>
    <w:rsid w:val="00A9088A"/>
    <w:rsid w:val="00AC7F6D"/>
    <w:rsid w:val="00B7579C"/>
    <w:rsid w:val="00BC3601"/>
    <w:rsid w:val="00BF68FA"/>
    <w:rsid w:val="00C71D32"/>
    <w:rsid w:val="00CF0C40"/>
    <w:rsid w:val="00D10080"/>
    <w:rsid w:val="00E036B4"/>
    <w:rsid w:val="00E64351"/>
    <w:rsid w:val="00EF3974"/>
    <w:rsid w:val="00F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2C76A-0504-4BA4-90F0-EE7ED8F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40"/>
    <w:pPr>
      <w:widowControl w:val="0"/>
      <w:jc w:val="both"/>
    </w:pPr>
    <w:rPr>
      <w:rFonts w:ascii="等线" w:eastAsia="等线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3974"/>
    <w:rPr>
      <w:rFonts w:ascii="等线" w:eastAsia="等线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3974"/>
    <w:rPr>
      <w:rFonts w:ascii="等线" w:eastAsia="等线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陈强</cp:lastModifiedBy>
  <cp:revision>32</cp:revision>
  <dcterms:created xsi:type="dcterms:W3CDTF">2019-10-30T06:03:00Z</dcterms:created>
  <dcterms:modified xsi:type="dcterms:W3CDTF">2019-11-01T09:00:00Z</dcterms:modified>
</cp:coreProperties>
</file>